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264" w:rsidRDefault="00731D45" w:rsidP="00731D45">
      <w:pPr>
        <w:spacing w:line="72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AD4264" w:rsidRDefault="00AD4264" w:rsidP="00731D45">
      <w:pPr>
        <w:spacing w:line="720" w:lineRule="auto"/>
        <w:jc w:val="center"/>
        <w:rPr>
          <w:rFonts w:ascii="Times New Roman" w:hAnsi="Times New Roman" w:cs="Times New Roman"/>
          <w:b/>
          <w:sz w:val="24"/>
          <w:szCs w:val="24"/>
        </w:rPr>
      </w:pPr>
    </w:p>
    <w:p w:rsidR="00AD4264" w:rsidRDefault="00AD4264" w:rsidP="00731D45">
      <w:pPr>
        <w:spacing w:line="720" w:lineRule="auto"/>
        <w:jc w:val="center"/>
        <w:rPr>
          <w:rFonts w:ascii="Times New Roman" w:hAnsi="Times New Roman" w:cs="Times New Roman"/>
          <w:b/>
          <w:sz w:val="24"/>
          <w:szCs w:val="24"/>
        </w:rPr>
      </w:pPr>
    </w:p>
    <w:p w:rsidR="00AD4264" w:rsidRDefault="00AD4264" w:rsidP="00731D45">
      <w:pPr>
        <w:spacing w:line="720" w:lineRule="auto"/>
        <w:jc w:val="center"/>
        <w:rPr>
          <w:rFonts w:ascii="Times New Roman" w:hAnsi="Times New Roman" w:cs="Times New Roman"/>
          <w:b/>
          <w:sz w:val="24"/>
          <w:szCs w:val="24"/>
        </w:rPr>
      </w:pPr>
    </w:p>
    <w:p w:rsidR="00AD4264" w:rsidRDefault="00AD4264" w:rsidP="00AD4264">
      <w:pPr>
        <w:spacing w:line="480" w:lineRule="auto"/>
        <w:jc w:val="center"/>
        <w:rPr>
          <w:rFonts w:ascii="Times New Roman" w:hAnsi="Times New Roman" w:cs="Times New Roman"/>
          <w:sz w:val="24"/>
          <w:szCs w:val="24"/>
        </w:rPr>
      </w:pPr>
      <w:r>
        <w:rPr>
          <w:rFonts w:ascii="Times New Roman" w:hAnsi="Times New Roman" w:cs="Times New Roman"/>
          <w:b/>
          <w:sz w:val="24"/>
          <w:szCs w:val="24"/>
        </w:rPr>
        <w:t>LABORATORY REPORT</w:t>
      </w:r>
    </w:p>
    <w:p w:rsidR="00731D45" w:rsidRDefault="00731D45" w:rsidP="00AD4264">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731D45" w:rsidRDefault="00731D45" w:rsidP="00AD426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Department:</w:t>
      </w:r>
    </w:p>
    <w:p w:rsidR="00731D45" w:rsidRDefault="00731D45" w:rsidP="00AD4264">
      <w:pPr>
        <w:spacing w:line="480" w:lineRule="auto"/>
        <w:ind w:firstLine="360"/>
        <w:jc w:val="center"/>
        <w:rPr>
          <w:rFonts w:ascii="Times New Roman" w:hAnsi="Times New Roman" w:cs="Times New Roman"/>
          <w:sz w:val="24"/>
          <w:szCs w:val="24"/>
        </w:rPr>
      </w:pPr>
      <w:r>
        <w:rPr>
          <w:rFonts w:ascii="Times New Roman" w:hAnsi="Times New Roman" w:cs="Times New Roman"/>
          <w:sz w:val="24"/>
          <w:szCs w:val="24"/>
        </w:rPr>
        <w:t>Institution:</w:t>
      </w:r>
    </w:p>
    <w:p w:rsidR="007221EB" w:rsidRDefault="007221EB" w:rsidP="00DE211E">
      <w:pPr>
        <w:tabs>
          <w:tab w:val="left" w:pos="4193"/>
        </w:tabs>
        <w:spacing w:line="480" w:lineRule="auto"/>
        <w:rPr>
          <w:rFonts w:ascii="Times New Roman" w:hAnsi="Times New Roman" w:cs="Times New Roman"/>
          <w:b/>
          <w:sz w:val="24"/>
          <w:szCs w:val="24"/>
        </w:rPr>
      </w:pPr>
    </w:p>
    <w:p w:rsidR="007221EB" w:rsidRDefault="007221EB" w:rsidP="00DE211E">
      <w:pPr>
        <w:tabs>
          <w:tab w:val="left" w:pos="4193"/>
        </w:tabs>
        <w:spacing w:line="480" w:lineRule="auto"/>
        <w:rPr>
          <w:rFonts w:ascii="Times New Roman" w:hAnsi="Times New Roman" w:cs="Times New Roman"/>
          <w:b/>
          <w:sz w:val="24"/>
          <w:szCs w:val="24"/>
        </w:rPr>
      </w:pPr>
    </w:p>
    <w:p w:rsidR="007221EB" w:rsidRDefault="007221EB" w:rsidP="00DE211E">
      <w:pPr>
        <w:tabs>
          <w:tab w:val="left" w:pos="4193"/>
        </w:tabs>
        <w:spacing w:line="480" w:lineRule="auto"/>
        <w:rPr>
          <w:rFonts w:ascii="Times New Roman" w:hAnsi="Times New Roman" w:cs="Times New Roman"/>
          <w:b/>
          <w:sz w:val="24"/>
          <w:szCs w:val="24"/>
        </w:rPr>
      </w:pPr>
    </w:p>
    <w:p w:rsidR="007221EB" w:rsidRDefault="007221EB" w:rsidP="00DE211E">
      <w:pPr>
        <w:tabs>
          <w:tab w:val="left" w:pos="4193"/>
        </w:tabs>
        <w:spacing w:line="480" w:lineRule="auto"/>
        <w:rPr>
          <w:rFonts w:ascii="Times New Roman" w:hAnsi="Times New Roman" w:cs="Times New Roman"/>
          <w:b/>
          <w:sz w:val="24"/>
          <w:szCs w:val="24"/>
        </w:rPr>
      </w:pPr>
    </w:p>
    <w:p w:rsidR="007221EB" w:rsidRDefault="007221EB" w:rsidP="00DE211E">
      <w:pPr>
        <w:tabs>
          <w:tab w:val="left" w:pos="4193"/>
        </w:tabs>
        <w:spacing w:line="480" w:lineRule="auto"/>
        <w:rPr>
          <w:rFonts w:ascii="Times New Roman" w:hAnsi="Times New Roman" w:cs="Times New Roman"/>
          <w:b/>
          <w:sz w:val="24"/>
          <w:szCs w:val="24"/>
        </w:rPr>
      </w:pPr>
    </w:p>
    <w:p w:rsidR="007221EB" w:rsidRDefault="007221EB" w:rsidP="00DE211E">
      <w:pPr>
        <w:tabs>
          <w:tab w:val="left" w:pos="4193"/>
        </w:tabs>
        <w:spacing w:line="480" w:lineRule="auto"/>
        <w:rPr>
          <w:rFonts w:ascii="Times New Roman" w:hAnsi="Times New Roman" w:cs="Times New Roman"/>
          <w:b/>
          <w:sz w:val="24"/>
          <w:szCs w:val="24"/>
        </w:rPr>
      </w:pPr>
    </w:p>
    <w:p w:rsidR="00F97C78" w:rsidRDefault="00F97C78" w:rsidP="00DE211E">
      <w:pPr>
        <w:tabs>
          <w:tab w:val="left" w:pos="4193"/>
        </w:tabs>
        <w:spacing w:line="480" w:lineRule="auto"/>
        <w:rPr>
          <w:rFonts w:ascii="Times New Roman" w:hAnsi="Times New Roman" w:cs="Times New Roman"/>
          <w:b/>
          <w:sz w:val="24"/>
          <w:szCs w:val="24"/>
        </w:rPr>
      </w:pPr>
    </w:p>
    <w:p w:rsidR="00AD4264" w:rsidRDefault="00AD4264" w:rsidP="00DE211E">
      <w:pPr>
        <w:tabs>
          <w:tab w:val="left" w:pos="4193"/>
        </w:tabs>
        <w:spacing w:line="480" w:lineRule="auto"/>
        <w:rPr>
          <w:rFonts w:ascii="Times New Roman" w:hAnsi="Times New Roman" w:cs="Times New Roman"/>
          <w:b/>
          <w:sz w:val="24"/>
          <w:szCs w:val="24"/>
        </w:rPr>
      </w:pPr>
    </w:p>
    <w:p w:rsidR="00AD4264" w:rsidRDefault="00AD4264" w:rsidP="00DE211E">
      <w:pPr>
        <w:tabs>
          <w:tab w:val="left" w:pos="4193"/>
        </w:tabs>
        <w:spacing w:line="480" w:lineRule="auto"/>
        <w:rPr>
          <w:rFonts w:ascii="Times New Roman" w:hAnsi="Times New Roman" w:cs="Times New Roman"/>
          <w:b/>
          <w:sz w:val="24"/>
          <w:szCs w:val="24"/>
        </w:rPr>
      </w:pPr>
    </w:p>
    <w:p w:rsidR="008F676A" w:rsidRPr="00DE211E" w:rsidRDefault="00182D16" w:rsidP="00DE211E">
      <w:pPr>
        <w:tabs>
          <w:tab w:val="left" w:pos="4193"/>
        </w:tabs>
        <w:spacing w:line="480" w:lineRule="auto"/>
        <w:rPr>
          <w:rFonts w:ascii="Times New Roman" w:hAnsi="Times New Roman" w:cs="Times New Roman"/>
          <w:b/>
          <w:sz w:val="24"/>
          <w:szCs w:val="24"/>
        </w:rPr>
      </w:pPr>
      <w:r w:rsidRPr="00DE211E">
        <w:rPr>
          <w:rFonts w:ascii="Times New Roman" w:hAnsi="Times New Roman" w:cs="Times New Roman"/>
          <w:b/>
          <w:sz w:val="24"/>
          <w:szCs w:val="24"/>
        </w:rPr>
        <w:lastRenderedPageBreak/>
        <w:t xml:space="preserve"> </w:t>
      </w:r>
      <w:r w:rsidR="00A471A1" w:rsidRPr="00DE211E">
        <w:rPr>
          <w:rFonts w:ascii="Times New Roman" w:hAnsi="Times New Roman" w:cs="Times New Roman"/>
          <w:b/>
          <w:sz w:val="24"/>
          <w:szCs w:val="24"/>
        </w:rPr>
        <w:t>Introd</w:t>
      </w:r>
      <w:r w:rsidR="0037016C" w:rsidRPr="00DE211E">
        <w:rPr>
          <w:rFonts w:ascii="Times New Roman" w:hAnsi="Times New Roman" w:cs="Times New Roman"/>
          <w:b/>
          <w:sz w:val="24"/>
          <w:szCs w:val="24"/>
        </w:rPr>
        <w:t>uction.</w:t>
      </w:r>
      <w:r w:rsidR="0037016C" w:rsidRPr="00DE211E">
        <w:rPr>
          <w:rFonts w:ascii="Times New Roman" w:hAnsi="Times New Roman" w:cs="Times New Roman"/>
          <w:b/>
          <w:sz w:val="24"/>
          <w:szCs w:val="24"/>
        </w:rPr>
        <w:tab/>
      </w:r>
    </w:p>
    <w:p w:rsidR="002B217C" w:rsidRPr="00DE211E" w:rsidRDefault="002B217C" w:rsidP="00DE211E">
      <w:pPr>
        <w:spacing w:line="480" w:lineRule="auto"/>
        <w:ind w:firstLine="720"/>
        <w:rPr>
          <w:rFonts w:ascii="Times New Roman" w:hAnsi="Times New Roman" w:cs="Times New Roman"/>
          <w:sz w:val="24"/>
          <w:szCs w:val="24"/>
        </w:rPr>
      </w:pPr>
      <w:r w:rsidRPr="00DE211E">
        <w:rPr>
          <w:rFonts w:ascii="Times New Roman" w:hAnsi="Times New Roman" w:cs="Times New Roman"/>
          <w:sz w:val="24"/>
          <w:szCs w:val="24"/>
        </w:rPr>
        <w:t xml:space="preserve">A study on the comparisons and differences between Mendelian and genetically complex diseases is important </w:t>
      </w:r>
      <w:r w:rsidR="00A34953">
        <w:rPr>
          <w:rFonts w:ascii="Times New Roman" w:hAnsi="Times New Roman" w:cs="Times New Roman"/>
          <w:sz w:val="24"/>
          <w:szCs w:val="24"/>
        </w:rPr>
        <w:t xml:space="preserve">to </w:t>
      </w:r>
      <w:r w:rsidRPr="00DE211E">
        <w:rPr>
          <w:rFonts w:ascii="Times New Roman" w:hAnsi="Times New Roman" w:cs="Times New Roman"/>
          <w:sz w:val="24"/>
          <w:szCs w:val="24"/>
        </w:rPr>
        <w:t>research. Mendelian phenotype</w:t>
      </w:r>
      <w:r w:rsidR="00A34953">
        <w:rPr>
          <w:rFonts w:ascii="Times New Roman" w:hAnsi="Times New Roman" w:cs="Times New Roman"/>
          <w:sz w:val="24"/>
          <w:szCs w:val="24"/>
        </w:rPr>
        <w:t>s</w:t>
      </w:r>
      <w:r w:rsidRPr="00DE211E">
        <w:rPr>
          <w:rFonts w:ascii="Times New Roman" w:hAnsi="Times New Roman" w:cs="Times New Roman"/>
          <w:sz w:val="24"/>
          <w:szCs w:val="24"/>
        </w:rPr>
        <w:t xml:space="preserve"> </w:t>
      </w:r>
      <w:r w:rsidR="00A25777" w:rsidRPr="00DE211E">
        <w:rPr>
          <w:rFonts w:ascii="Times New Roman" w:hAnsi="Times New Roman" w:cs="Times New Roman"/>
          <w:sz w:val="24"/>
          <w:szCs w:val="24"/>
        </w:rPr>
        <w:t xml:space="preserve">are a result of changes </w:t>
      </w:r>
      <w:r w:rsidR="00A34953">
        <w:rPr>
          <w:rFonts w:ascii="Times New Roman" w:hAnsi="Times New Roman" w:cs="Times New Roman"/>
          <w:sz w:val="24"/>
          <w:szCs w:val="24"/>
        </w:rPr>
        <w:t xml:space="preserve">in </w:t>
      </w:r>
      <w:r w:rsidR="00A25777" w:rsidRPr="00DE211E">
        <w:rPr>
          <w:rFonts w:ascii="Times New Roman" w:hAnsi="Times New Roman" w:cs="Times New Roman"/>
          <w:sz w:val="24"/>
          <w:szCs w:val="24"/>
        </w:rPr>
        <w:t xml:space="preserve">invariants in a single gene. They </w:t>
      </w:r>
      <w:r w:rsidR="00A34953">
        <w:rPr>
          <w:rFonts w:ascii="Times New Roman" w:hAnsi="Times New Roman" w:cs="Times New Roman"/>
          <w:sz w:val="24"/>
          <w:szCs w:val="24"/>
        </w:rPr>
        <w:t>can</w:t>
      </w:r>
      <w:r w:rsidR="00A25777" w:rsidRPr="00DE211E">
        <w:rPr>
          <w:rFonts w:ascii="Times New Roman" w:hAnsi="Times New Roman" w:cs="Times New Roman"/>
          <w:sz w:val="24"/>
          <w:szCs w:val="24"/>
        </w:rPr>
        <w:t xml:space="preserve"> be transmitted from parents to offspring in patterns such as X link, autosomal dominant</w:t>
      </w:r>
      <w:r w:rsidR="00A34953">
        <w:rPr>
          <w:rFonts w:ascii="Times New Roman" w:hAnsi="Times New Roman" w:cs="Times New Roman"/>
          <w:sz w:val="24"/>
          <w:szCs w:val="24"/>
        </w:rPr>
        <w:t>,</w:t>
      </w:r>
      <w:r w:rsidR="00A25777" w:rsidRPr="00DE211E">
        <w:rPr>
          <w:rFonts w:ascii="Times New Roman" w:hAnsi="Times New Roman" w:cs="Times New Roman"/>
          <w:sz w:val="24"/>
          <w:szCs w:val="24"/>
        </w:rPr>
        <w:t xml:space="preserve"> and autosomal </w:t>
      </w:r>
      <w:r w:rsidR="001E1E3B" w:rsidRPr="00DE211E">
        <w:rPr>
          <w:rFonts w:ascii="Times New Roman" w:hAnsi="Times New Roman" w:cs="Times New Roman"/>
          <w:sz w:val="24"/>
          <w:szCs w:val="24"/>
        </w:rPr>
        <w:t>recessive. Mendelian</w:t>
      </w:r>
      <w:r w:rsidR="00EC0C49" w:rsidRPr="00DE211E">
        <w:rPr>
          <w:rFonts w:ascii="Times New Roman" w:hAnsi="Times New Roman" w:cs="Times New Roman"/>
          <w:sz w:val="24"/>
          <w:szCs w:val="24"/>
        </w:rPr>
        <w:t xml:space="preserve"> genetics is based on three principles as summed up by </w:t>
      </w:r>
      <w:r w:rsidR="00045B9F" w:rsidRPr="00DE211E">
        <w:rPr>
          <w:rFonts w:ascii="Times New Roman" w:hAnsi="Times New Roman" w:cs="Times New Roman"/>
          <w:color w:val="222222"/>
          <w:sz w:val="24"/>
          <w:szCs w:val="24"/>
          <w:shd w:val="clear" w:color="auto" w:fill="FFFFFF"/>
        </w:rPr>
        <w:t>(1</w:t>
      </w:r>
      <w:r w:rsidR="008E09B5" w:rsidRPr="00DE211E">
        <w:rPr>
          <w:rFonts w:ascii="Times New Roman" w:hAnsi="Times New Roman" w:cs="Times New Roman"/>
          <w:color w:val="222222"/>
          <w:sz w:val="24"/>
          <w:szCs w:val="24"/>
          <w:shd w:val="clear" w:color="auto" w:fill="FFFFFF"/>
        </w:rPr>
        <w:t>, p</w:t>
      </w:r>
      <w:r w:rsidR="00045B9F" w:rsidRPr="00DE211E">
        <w:rPr>
          <w:rFonts w:ascii="Times New Roman" w:hAnsi="Times New Roman" w:cs="Times New Roman"/>
          <w:color w:val="222222"/>
          <w:sz w:val="24"/>
          <w:szCs w:val="24"/>
          <w:shd w:val="clear" w:color="auto" w:fill="FFFFFF"/>
        </w:rPr>
        <w:t>. 411-422)</w:t>
      </w:r>
      <w:r w:rsidR="00EC0C49" w:rsidRPr="00DE211E">
        <w:rPr>
          <w:rFonts w:ascii="Times New Roman" w:hAnsi="Times New Roman" w:cs="Times New Roman"/>
          <w:sz w:val="24"/>
          <w:szCs w:val="24"/>
        </w:rPr>
        <w:t>.</w:t>
      </w:r>
      <w:r w:rsidR="00A34953">
        <w:rPr>
          <w:rFonts w:ascii="Times New Roman" w:hAnsi="Times New Roman" w:cs="Times New Roman"/>
          <w:sz w:val="24"/>
          <w:szCs w:val="24"/>
        </w:rPr>
        <w:t xml:space="preserve"> </w:t>
      </w:r>
      <w:r w:rsidR="00EC0C49" w:rsidRPr="00DE211E">
        <w:rPr>
          <w:rFonts w:ascii="Times New Roman" w:hAnsi="Times New Roman" w:cs="Times New Roman"/>
          <w:sz w:val="24"/>
          <w:szCs w:val="24"/>
        </w:rPr>
        <w:t xml:space="preserve">The principles are the law of independent </w:t>
      </w:r>
      <w:r w:rsidR="001E1E3B" w:rsidRPr="00DE211E">
        <w:rPr>
          <w:rFonts w:ascii="Times New Roman" w:hAnsi="Times New Roman" w:cs="Times New Roman"/>
          <w:sz w:val="24"/>
          <w:szCs w:val="24"/>
        </w:rPr>
        <w:t xml:space="preserve">assortment, </w:t>
      </w:r>
      <w:r w:rsidR="00A34953">
        <w:rPr>
          <w:rFonts w:ascii="Times New Roman" w:hAnsi="Times New Roman" w:cs="Times New Roman"/>
          <w:sz w:val="24"/>
          <w:szCs w:val="24"/>
        </w:rPr>
        <w:t xml:space="preserve">the </w:t>
      </w:r>
      <w:r w:rsidR="001E1E3B" w:rsidRPr="00DE211E">
        <w:rPr>
          <w:rFonts w:ascii="Times New Roman" w:hAnsi="Times New Roman" w:cs="Times New Roman"/>
          <w:sz w:val="24"/>
          <w:szCs w:val="24"/>
        </w:rPr>
        <w:t>law</w:t>
      </w:r>
      <w:r w:rsidR="00EC0C49" w:rsidRPr="00DE211E">
        <w:rPr>
          <w:rFonts w:ascii="Times New Roman" w:hAnsi="Times New Roman" w:cs="Times New Roman"/>
          <w:sz w:val="24"/>
          <w:szCs w:val="24"/>
        </w:rPr>
        <w:t xml:space="preserve"> of segregation</w:t>
      </w:r>
      <w:r w:rsidR="00A34953">
        <w:rPr>
          <w:rFonts w:ascii="Times New Roman" w:hAnsi="Times New Roman" w:cs="Times New Roman"/>
          <w:sz w:val="24"/>
          <w:szCs w:val="24"/>
        </w:rPr>
        <w:t>,</w:t>
      </w:r>
      <w:r w:rsidR="00EC0C49" w:rsidRPr="00DE211E">
        <w:rPr>
          <w:rFonts w:ascii="Times New Roman" w:hAnsi="Times New Roman" w:cs="Times New Roman"/>
          <w:sz w:val="24"/>
          <w:szCs w:val="24"/>
        </w:rPr>
        <w:t xml:space="preserve"> and the law of dominance</w:t>
      </w:r>
      <w:r w:rsidR="00A25777" w:rsidRPr="00DE211E">
        <w:rPr>
          <w:rFonts w:ascii="Times New Roman" w:hAnsi="Times New Roman" w:cs="Times New Roman"/>
          <w:sz w:val="24"/>
          <w:szCs w:val="24"/>
        </w:rPr>
        <w:t>.</w:t>
      </w:r>
      <w:r w:rsidR="00A34953">
        <w:rPr>
          <w:rFonts w:ascii="Times New Roman" w:hAnsi="Times New Roman" w:cs="Times New Roman"/>
          <w:sz w:val="24"/>
          <w:szCs w:val="24"/>
        </w:rPr>
        <w:t xml:space="preserve"> </w:t>
      </w:r>
      <w:r w:rsidR="00A25777" w:rsidRPr="00DE211E">
        <w:rPr>
          <w:rFonts w:ascii="Times New Roman" w:hAnsi="Times New Roman" w:cs="Times New Roman"/>
          <w:sz w:val="24"/>
          <w:szCs w:val="24"/>
        </w:rPr>
        <w:t>On the other hand</w:t>
      </w:r>
      <w:r w:rsidR="00A34953">
        <w:rPr>
          <w:rFonts w:ascii="Times New Roman" w:hAnsi="Times New Roman" w:cs="Times New Roman"/>
          <w:sz w:val="24"/>
          <w:szCs w:val="24"/>
        </w:rPr>
        <w:t>,</w:t>
      </w:r>
      <w:r w:rsidR="00A25777" w:rsidRPr="00DE211E">
        <w:rPr>
          <w:rFonts w:ascii="Times New Roman" w:hAnsi="Times New Roman" w:cs="Times New Roman"/>
          <w:sz w:val="24"/>
          <w:szCs w:val="24"/>
        </w:rPr>
        <w:t xml:space="preserve"> a complex phenotype represents </w:t>
      </w:r>
      <w:r w:rsidR="00A34953">
        <w:rPr>
          <w:rFonts w:ascii="Times New Roman" w:hAnsi="Times New Roman" w:cs="Times New Roman"/>
          <w:sz w:val="24"/>
          <w:szCs w:val="24"/>
        </w:rPr>
        <w:t xml:space="preserve">the </w:t>
      </w:r>
      <w:r w:rsidR="00A25777" w:rsidRPr="00DE211E">
        <w:rPr>
          <w:rFonts w:ascii="Times New Roman" w:hAnsi="Times New Roman" w:cs="Times New Roman"/>
          <w:sz w:val="24"/>
          <w:szCs w:val="24"/>
        </w:rPr>
        <w:t>sequence of interactions of non</w:t>
      </w:r>
      <w:r w:rsidR="00A34953">
        <w:rPr>
          <w:rFonts w:ascii="Times New Roman" w:hAnsi="Times New Roman" w:cs="Times New Roman"/>
          <w:sz w:val="24"/>
          <w:szCs w:val="24"/>
        </w:rPr>
        <w:t>-</w:t>
      </w:r>
      <w:r w:rsidR="00A25777" w:rsidRPr="00DE211E">
        <w:rPr>
          <w:rFonts w:ascii="Times New Roman" w:hAnsi="Times New Roman" w:cs="Times New Roman"/>
          <w:sz w:val="24"/>
          <w:szCs w:val="24"/>
        </w:rPr>
        <w:t xml:space="preserve">genetic and genetic determining </w:t>
      </w:r>
      <w:r w:rsidR="00F82E5B" w:rsidRPr="00DE211E">
        <w:rPr>
          <w:rFonts w:ascii="Times New Roman" w:hAnsi="Times New Roman" w:cs="Times New Roman"/>
          <w:sz w:val="24"/>
          <w:szCs w:val="24"/>
        </w:rPr>
        <w:t>factors. The</w:t>
      </w:r>
      <w:r w:rsidR="00E212C3" w:rsidRPr="00DE211E">
        <w:rPr>
          <w:rFonts w:ascii="Times New Roman" w:hAnsi="Times New Roman" w:cs="Times New Roman"/>
          <w:sz w:val="24"/>
          <w:szCs w:val="24"/>
        </w:rPr>
        <w:t xml:space="preserve"> complex genetic phenotypes are common in the population.</w:t>
      </w:r>
    </w:p>
    <w:p w:rsidR="00A25777" w:rsidRPr="00DE211E" w:rsidRDefault="00A25777" w:rsidP="00DE211E">
      <w:pPr>
        <w:spacing w:line="480" w:lineRule="auto"/>
        <w:ind w:firstLine="720"/>
        <w:rPr>
          <w:rFonts w:ascii="Times New Roman" w:hAnsi="Times New Roman" w:cs="Times New Roman"/>
          <w:sz w:val="24"/>
          <w:szCs w:val="24"/>
        </w:rPr>
      </w:pPr>
      <w:r w:rsidRPr="00DE211E">
        <w:rPr>
          <w:rFonts w:ascii="Times New Roman" w:hAnsi="Times New Roman" w:cs="Times New Roman"/>
          <w:sz w:val="24"/>
          <w:szCs w:val="24"/>
        </w:rPr>
        <w:t>The research was to find out how individual genes are involved in health and diseases.</w:t>
      </w:r>
      <w:r w:rsidR="00A00AA5" w:rsidRPr="00DE211E">
        <w:rPr>
          <w:rFonts w:ascii="Times New Roman" w:hAnsi="Times New Roman" w:cs="Times New Roman"/>
          <w:sz w:val="24"/>
          <w:szCs w:val="24"/>
        </w:rPr>
        <w:t xml:space="preserve"> To add </w:t>
      </w:r>
      <w:r w:rsidR="00A34953">
        <w:rPr>
          <w:rFonts w:ascii="Times New Roman" w:hAnsi="Times New Roman" w:cs="Times New Roman"/>
          <w:sz w:val="24"/>
          <w:szCs w:val="24"/>
        </w:rPr>
        <w:t>to</w:t>
      </w:r>
      <w:r w:rsidR="00A00AA5" w:rsidRPr="00DE211E">
        <w:rPr>
          <w:rFonts w:ascii="Times New Roman" w:hAnsi="Times New Roman" w:cs="Times New Roman"/>
          <w:sz w:val="24"/>
          <w:szCs w:val="24"/>
        </w:rPr>
        <w:t xml:space="preserve"> </w:t>
      </w:r>
      <w:r w:rsidR="002F395E" w:rsidRPr="00DE211E">
        <w:rPr>
          <w:rFonts w:ascii="Times New Roman" w:hAnsi="Times New Roman" w:cs="Times New Roman"/>
          <w:sz w:val="24"/>
          <w:szCs w:val="24"/>
        </w:rPr>
        <w:t>that, understanding</w:t>
      </w:r>
      <w:r w:rsidR="00A00AA5" w:rsidRPr="00DE211E">
        <w:rPr>
          <w:rFonts w:ascii="Times New Roman" w:hAnsi="Times New Roman" w:cs="Times New Roman"/>
          <w:sz w:val="24"/>
          <w:szCs w:val="24"/>
        </w:rPr>
        <w:t xml:space="preserve"> genetic diseases helps in learning more about </w:t>
      </w:r>
      <w:r w:rsidR="00DA2EE2" w:rsidRPr="00DE211E">
        <w:rPr>
          <w:rFonts w:ascii="Times New Roman" w:hAnsi="Times New Roman" w:cs="Times New Roman"/>
          <w:sz w:val="24"/>
          <w:szCs w:val="24"/>
        </w:rPr>
        <w:t xml:space="preserve">enhancing and promoting health by preventing </w:t>
      </w:r>
      <w:r w:rsidR="00EC0C49" w:rsidRPr="00DE211E">
        <w:rPr>
          <w:rFonts w:ascii="Times New Roman" w:hAnsi="Times New Roman" w:cs="Times New Roman"/>
          <w:sz w:val="24"/>
          <w:szCs w:val="24"/>
        </w:rPr>
        <w:t>diseases. The</w:t>
      </w:r>
      <w:r w:rsidR="002F395E" w:rsidRPr="00DE211E">
        <w:rPr>
          <w:rFonts w:ascii="Times New Roman" w:hAnsi="Times New Roman" w:cs="Times New Roman"/>
          <w:sz w:val="24"/>
          <w:szCs w:val="24"/>
        </w:rPr>
        <w:t xml:space="preserve"> study has another rationale in childhood development studies by providing building blocks that are essential in understanding the patterns of inheritance </w:t>
      </w:r>
      <w:r w:rsidR="006C674D" w:rsidRPr="00DE211E">
        <w:rPr>
          <w:rFonts w:ascii="Times New Roman" w:hAnsi="Times New Roman" w:cs="Times New Roman"/>
          <w:sz w:val="24"/>
          <w:szCs w:val="24"/>
        </w:rPr>
        <w:t>that are</w:t>
      </w:r>
      <w:r w:rsidR="002F395E" w:rsidRPr="00DE211E">
        <w:rPr>
          <w:rFonts w:ascii="Times New Roman" w:hAnsi="Times New Roman" w:cs="Times New Roman"/>
          <w:sz w:val="24"/>
          <w:szCs w:val="24"/>
        </w:rPr>
        <w:t xml:space="preserve"> complex.</w:t>
      </w:r>
    </w:p>
    <w:p w:rsidR="004F0A88" w:rsidRPr="00DE211E" w:rsidRDefault="004F0A88" w:rsidP="00DE211E">
      <w:pPr>
        <w:spacing w:line="480" w:lineRule="auto"/>
        <w:ind w:firstLine="720"/>
        <w:rPr>
          <w:rFonts w:ascii="Times New Roman" w:hAnsi="Times New Roman" w:cs="Times New Roman"/>
          <w:sz w:val="24"/>
          <w:szCs w:val="24"/>
        </w:rPr>
      </w:pPr>
      <w:r w:rsidRPr="00DE211E">
        <w:rPr>
          <w:rFonts w:ascii="Times New Roman" w:hAnsi="Times New Roman" w:cs="Times New Roman"/>
          <w:sz w:val="24"/>
          <w:szCs w:val="24"/>
        </w:rPr>
        <w:t>The disease studied</w:t>
      </w:r>
      <w:r w:rsidR="00291F69" w:rsidRPr="00DE211E">
        <w:rPr>
          <w:rFonts w:ascii="Times New Roman" w:hAnsi="Times New Roman" w:cs="Times New Roman"/>
          <w:sz w:val="24"/>
          <w:szCs w:val="24"/>
        </w:rPr>
        <w:t xml:space="preserve"> </w:t>
      </w:r>
      <w:r w:rsidRPr="00DE211E">
        <w:rPr>
          <w:rFonts w:ascii="Times New Roman" w:hAnsi="Times New Roman" w:cs="Times New Roman"/>
          <w:sz w:val="24"/>
          <w:szCs w:val="24"/>
        </w:rPr>
        <w:t xml:space="preserve">conducted in the research are leukemia and lung </w:t>
      </w:r>
      <w:r w:rsidR="00291F69" w:rsidRPr="00DE211E">
        <w:rPr>
          <w:rFonts w:ascii="Times New Roman" w:hAnsi="Times New Roman" w:cs="Times New Roman"/>
          <w:sz w:val="24"/>
          <w:szCs w:val="24"/>
        </w:rPr>
        <w:t xml:space="preserve">cancer. Lung cancer occurs when cells in the body grow out of control. When cancer starts in the lungs and spread to lymph nodes of other organs in the body. Lung cancer is caused </w:t>
      </w:r>
      <w:r w:rsidR="00A34953">
        <w:rPr>
          <w:rFonts w:ascii="Times New Roman" w:hAnsi="Times New Roman" w:cs="Times New Roman"/>
          <w:sz w:val="24"/>
          <w:szCs w:val="24"/>
        </w:rPr>
        <w:t>by</w:t>
      </w:r>
      <w:r w:rsidR="00291F69" w:rsidRPr="00DE211E">
        <w:rPr>
          <w:rFonts w:ascii="Times New Roman" w:hAnsi="Times New Roman" w:cs="Times New Roman"/>
          <w:sz w:val="24"/>
          <w:szCs w:val="24"/>
        </w:rPr>
        <w:t xml:space="preserve"> a wide risk factors and the major one of concern is inheriting from family members</w:t>
      </w:r>
      <w:r w:rsidR="003F1E67" w:rsidRPr="00DE211E">
        <w:rPr>
          <w:rFonts w:ascii="Times New Roman" w:hAnsi="Times New Roman" w:cs="Times New Roman"/>
          <w:sz w:val="24"/>
          <w:szCs w:val="24"/>
        </w:rPr>
        <w:t xml:space="preserve"> </w:t>
      </w:r>
      <w:r w:rsidR="003F1E67" w:rsidRPr="00DE211E">
        <w:rPr>
          <w:rFonts w:ascii="Times New Roman" w:hAnsi="Times New Roman" w:cs="Times New Roman"/>
          <w:color w:val="222222"/>
          <w:sz w:val="24"/>
          <w:szCs w:val="24"/>
          <w:shd w:val="clear" w:color="auto" w:fill="FFFFFF"/>
        </w:rPr>
        <w:t>(</w:t>
      </w:r>
      <w:r w:rsidR="003F1E67" w:rsidRPr="00DE211E">
        <w:rPr>
          <w:rFonts w:ascii="Times New Roman" w:hAnsi="Times New Roman" w:cs="Times New Roman"/>
          <w:sz w:val="24"/>
          <w:szCs w:val="24"/>
        </w:rPr>
        <w:t>2,</w:t>
      </w:r>
      <w:r w:rsidR="00A34953">
        <w:rPr>
          <w:rFonts w:ascii="Times New Roman" w:hAnsi="Times New Roman" w:cs="Times New Roman"/>
          <w:sz w:val="24"/>
          <w:szCs w:val="24"/>
        </w:rPr>
        <w:t xml:space="preserve"> </w:t>
      </w:r>
      <w:r w:rsidR="003F1E67" w:rsidRPr="00DE211E">
        <w:rPr>
          <w:rFonts w:ascii="Times New Roman" w:hAnsi="Times New Roman" w:cs="Times New Roman"/>
          <w:sz w:val="24"/>
          <w:szCs w:val="24"/>
        </w:rPr>
        <w:t xml:space="preserve">P </w:t>
      </w:r>
      <w:r w:rsidR="003F1E67" w:rsidRPr="00DE211E">
        <w:rPr>
          <w:rFonts w:ascii="Times New Roman" w:hAnsi="Times New Roman" w:cs="Times New Roman"/>
          <w:color w:val="222222"/>
          <w:sz w:val="24"/>
          <w:szCs w:val="24"/>
          <w:shd w:val="clear" w:color="auto" w:fill="FFFFFF"/>
        </w:rPr>
        <w:t>681-703)</w:t>
      </w:r>
      <w:r w:rsidR="00291F69" w:rsidRPr="00DE211E">
        <w:rPr>
          <w:rFonts w:ascii="Times New Roman" w:hAnsi="Times New Roman" w:cs="Times New Roman"/>
          <w:sz w:val="24"/>
          <w:szCs w:val="24"/>
        </w:rPr>
        <w:t xml:space="preserve">. That translates to a problem with the genome and DNA </w:t>
      </w:r>
      <w:r w:rsidR="00007FB8" w:rsidRPr="00DE211E">
        <w:rPr>
          <w:rFonts w:ascii="Times New Roman" w:hAnsi="Times New Roman" w:cs="Times New Roman"/>
          <w:sz w:val="24"/>
          <w:szCs w:val="24"/>
        </w:rPr>
        <w:t xml:space="preserve">composition, which is part of genetically complex diseases. Leukemia disease on the other hand is cancer of the blood including bone </w:t>
      </w:r>
      <w:r w:rsidR="00FA114B" w:rsidRPr="00DE211E">
        <w:rPr>
          <w:rFonts w:ascii="Times New Roman" w:hAnsi="Times New Roman" w:cs="Times New Roman"/>
          <w:sz w:val="24"/>
          <w:szCs w:val="24"/>
        </w:rPr>
        <w:t>marrow. There</w:t>
      </w:r>
      <w:r w:rsidR="00007FB8" w:rsidRPr="00DE211E">
        <w:rPr>
          <w:rFonts w:ascii="Times New Roman" w:hAnsi="Times New Roman" w:cs="Times New Roman"/>
          <w:sz w:val="24"/>
          <w:szCs w:val="24"/>
        </w:rPr>
        <w:t xml:space="preserve"> are many forms of lung cancer which are acute lymphoblastic leukemia and acute myeloid.it is not a hereditary disease but a genetic one because it relates to a person</w:t>
      </w:r>
      <w:r w:rsidR="00A34953">
        <w:rPr>
          <w:rFonts w:ascii="Times New Roman" w:hAnsi="Times New Roman" w:cs="Times New Roman"/>
          <w:sz w:val="24"/>
          <w:szCs w:val="24"/>
        </w:rPr>
        <w:t>'s</w:t>
      </w:r>
      <w:r w:rsidR="00007FB8" w:rsidRPr="00DE211E">
        <w:rPr>
          <w:rFonts w:ascii="Times New Roman" w:hAnsi="Times New Roman" w:cs="Times New Roman"/>
          <w:sz w:val="24"/>
          <w:szCs w:val="24"/>
        </w:rPr>
        <w:t xml:space="preserve"> DNA.DNA determines the </w:t>
      </w:r>
      <w:r w:rsidR="00FA114B" w:rsidRPr="00DE211E">
        <w:rPr>
          <w:rFonts w:ascii="Times New Roman" w:hAnsi="Times New Roman" w:cs="Times New Roman"/>
          <w:sz w:val="24"/>
          <w:szCs w:val="24"/>
        </w:rPr>
        <w:t>growth, development</w:t>
      </w:r>
      <w:r w:rsidR="00A34953">
        <w:rPr>
          <w:rFonts w:ascii="Times New Roman" w:hAnsi="Times New Roman" w:cs="Times New Roman"/>
          <w:sz w:val="24"/>
          <w:szCs w:val="24"/>
        </w:rPr>
        <w:t>,</w:t>
      </w:r>
      <w:r w:rsidR="00007FB8" w:rsidRPr="00DE211E">
        <w:rPr>
          <w:rFonts w:ascii="Times New Roman" w:hAnsi="Times New Roman" w:cs="Times New Roman"/>
          <w:sz w:val="24"/>
          <w:szCs w:val="24"/>
        </w:rPr>
        <w:t xml:space="preserve"> and function of body cells.</w:t>
      </w:r>
    </w:p>
    <w:p w:rsidR="006C674D" w:rsidRPr="00DE211E" w:rsidRDefault="00A34953" w:rsidP="00DE211E">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Several findings</w:t>
      </w:r>
      <w:r w:rsidR="006C674D" w:rsidRPr="00DE211E">
        <w:rPr>
          <w:rFonts w:ascii="Times New Roman" w:hAnsi="Times New Roman" w:cs="Times New Roman"/>
          <w:sz w:val="24"/>
          <w:szCs w:val="24"/>
        </w:rPr>
        <w:t xml:space="preserve"> can be drawn from the two research papers about </w:t>
      </w:r>
      <w:r w:rsidR="004A75D5" w:rsidRPr="00DE211E">
        <w:rPr>
          <w:rFonts w:ascii="Times New Roman" w:hAnsi="Times New Roman" w:cs="Times New Roman"/>
          <w:sz w:val="24"/>
          <w:szCs w:val="24"/>
        </w:rPr>
        <w:t>Mendelian</w:t>
      </w:r>
      <w:r w:rsidR="006C674D" w:rsidRPr="00DE211E">
        <w:rPr>
          <w:rFonts w:ascii="Times New Roman" w:hAnsi="Times New Roman" w:cs="Times New Roman"/>
          <w:sz w:val="24"/>
          <w:szCs w:val="24"/>
        </w:rPr>
        <w:t xml:space="preserve"> and genetic complex </w:t>
      </w:r>
      <w:r w:rsidR="004A75D5" w:rsidRPr="00DE211E">
        <w:rPr>
          <w:rFonts w:ascii="Times New Roman" w:hAnsi="Times New Roman" w:cs="Times New Roman"/>
          <w:sz w:val="24"/>
          <w:szCs w:val="24"/>
        </w:rPr>
        <w:t>diseases. The</w:t>
      </w:r>
      <w:r w:rsidR="00B63AFF" w:rsidRPr="00DE211E">
        <w:rPr>
          <w:rFonts w:ascii="Times New Roman" w:hAnsi="Times New Roman" w:cs="Times New Roman"/>
          <w:sz w:val="24"/>
          <w:szCs w:val="24"/>
        </w:rPr>
        <w:t xml:space="preserve"> first one is that complex disorders are common in the general population whereas Mendelian disorders are very rare in the </w:t>
      </w:r>
      <w:r w:rsidR="004A75D5" w:rsidRPr="00DE211E">
        <w:rPr>
          <w:rFonts w:ascii="Times New Roman" w:hAnsi="Times New Roman" w:cs="Times New Roman"/>
          <w:sz w:val="24"/>
          <w:szCs w:val="24"/>
        </w:rPr>
        <w:t>population. Another</w:t>
      </w:r>
      <w:r w:rsidR="00B63AFF" w:rsidRPr="00DE211E">
        <w:rPr>
          <w:rFonts w:ascii="Times New Roman" w:hAnsi="Times New Roman" w:cs="Times New Roman"/>
          <w:sz w:val="24"/>
          <w:szCs w:val="24"/>
        </w:rPr>
        <w:t xml:space="preserve"> observation is that complex genetic disorders arise from the interaction of susceptible environmental factors and </w:t>
      </w:r>
      <w:r w:rsidR="004A75D5" w:rsidRPr="00DE211E">
        <w:rPr>
          <w:rFonts w:ascii="Times New Roman" w:hAnsi="Times New Roman" w:cs="Times New Roman"/>
          <w:sz w:val="24"/>
          <w:szCs w:val="24"/>
        </w:rPr>
        <w:t>loci. Mendelian</w:t>
      </w:r>
      <w:r w:rsidR="00B63AFF" w:rsidRPr="00DE211E">
        <w:rPr>
          <w:rFonts w:ascii="Times New Roman" w:hAnsi="Times New Roman" w:cs="Times New Roman"/>
          <w:sz w:val="24"/>
          <w:szCs w:val="24"/>
        </w:rPr>
        <w:t xml:space="preserve"> </w:t>
      </w:r>
      <w:r w:rsidR="004A75D5" w:rsidRPr="00DE211E">
        <w:rPr>
          <w:rFonts w:ascii="Times New Roman" w:hAnsi="Times New Roman" w:cs="Times New Roman"/>
          <w:sz w:val="24"/>
          <w:szCs w:val="24"/>
        </w:rPr>
        <w:t>diseases</w:t>
      </w:r>
      <w:r w:rsidR="00B63AFF" w:rsidRPr="00DE211E">
        <w:rPr>
          <w:rFonts w:ascii="Times New Roman" w:hAnsi="Times New Roman" w:cs="Times New Roman"/>
          <w:sz w:val="24"/>
          <w:szCs w:val="24"/>
        </w:rPr>
        <w:t xml:space="preserve"> on the other hand have predictable inheritable patterns that present themselves </w:t>
      </w:r>
      <w:r w:rsidR="004A75D5" w:rsidRPr="00DE211E">
        <w:rPr>
          <w:rFonts w:ascii="Times New Roman" w:hAnsi="Times New Roman" w:cs="Times New Roman"/>
          <w:sz w:val="24"/>
          <w:szCs w:val="24"/>
        </w:rPr>
        <w:t>from a</w:t>
      </w:r>
      <w:r w:rsidR="00B63AFF" w:rsidRPr="00DE211E">
        <w:rPr>
          <w:rFonts w:ascii="Times New Roman" w:hAnsi="Times New Roman" w:cs="Times New Roman"/>
          <w:sz w:val="24"/>
          <w:szCs w:val="24"/>
        </w:rPr>
        <w:t xml:space="preserve"> single causative mutation that takes place in a gene.</w:t>
      </w:r>
    </w:p>
    <w:p w:rsidR="00967827" w:rsidRPr="00DE211E" w:rsidRDefault="00967827" w:rsidP="00DE211E">
      <w:pPr>
        <w:spacing w:line="480" w:lineRule="auto"/>
        <w:rPr>
          <w:rFonts w:ascii="Times New Roman" w:hAnsi="Times New Roman" w:cs="Times New Roman"/>
          <w:b/>
          <w:sz w:val="24"/>
          <w:szCs w:val="24"/>
        </w:rPr>
      </w:pPr>
      <w:r w:rsidRPr="00DE211E">
        <w:rPr>
          <w:rFonts w:ascii="Times New Roman" w:hAnsi="Times New Roman" w:cs="Times New Roman"/>
          <w:b/>
          <w:sz w:val="24"/>
          <w:szCs w:val="24"/>
        </w:rPr>
        <w:t>Methodology.</w:t>
      </w:r>
    </w:p>
    <w:p w:rsidR="008A51E5" w:rsidRPr="00DE211E" w:rsidRDefault="001C4AF0" w:rsidP="00DE211E">
      <w:pPr>
        <w:spacing w:line="480" w:lineRule="auto"/>
        <w:ind w:firstLine="720"/>
        <w:rPr>
          <w:rFonts w:ascii="Times New Roman" w:hAnsi="Times New Roman" w:cs="Times New Roman"/>
          <w:sz w:val="24"/>
          <w:szCs w:val="24"/>
        </w:rPr>
      </w:pPr>
      <w:r w:rsidRPr="00DE211E">
        <w:rPr>
          <w:rFonts w:ascii="Times New Roman" w:hAnsi="Times New Roman" w:cs="Times New Roman"/>
          <w:sz w:val="24"/>
          <w:szCs w:val="24"/>
        </w:rPr>
        <w:t>TaqMan</w:t>
      </w:r>
      <w:r w:rsidR="008A51E5" w:rsidRPr="00DE211E">
        <w:rPr>
          <w:rFonts w:ascii="Times New Roman" w:hAnsi="Times New Roman" w:cs="Times New Roman"/>
          <w:sz w:val="24"/>
          <w:szCs w:val="24"/>
        </w:rPr>
        <w:t xml:space="preserve"> assay analysis was used to amplify and detect specific alleles and genomic DNA.</w:t>
      </w:r>
      <w:r w:rsidR="00A34953">
        <w:rPr>
          <w:rFonts w:ascii="Times New Roman" w:hAnsi="Times New Roman" w:cs="Times New Roman"/>
          <w:sz w:val="24"/>
          <w:szCs w:val="24"/>
        </w:rPr>
        <w:t xml:space="preserve"> </w:t>
      </w:r>
      <w:r w:rsidR="000B7687" w:rsidRPr="00DE211E">
        <w:rPr>
          <w:rFonts w:ascii="Times New Roman" w:hAnsi="Times New Roman" w:cs="Times New Roman"/>
          <w:sz w:val="24"/>
          <w:szCs w:val="24"/>
        </w:rPr>
        <w:t>It works by using a double</w:t>
      </w:r>
      <w:r w:rsidR="00A34953">
        <w:rPr>
          <w:rFonts w:ascii="Times New Roman" w:hAnsi="Times New Roman" w:cs="Times New Roman"/>
          <w:sz w:val="24"/>
          <w:szCs w:val="24"/>
        </w:rPr>
        <w:t>-</w:t>
      </w:r>
      <w:r w:rsidR="000B7687" w:rsidRPr="00DE211E">
        <w:rPr>
          <w:rFonts w:ascii="Times New Roman" w:hAnsi="Times New Roman" w:cs="Times New Roman"/>
          <w:sz w:val="24"/>
          <w:szCs w:val="24"/>
        </w:rPr>
        <w:t xml:space="preserve">stranded DNA </w:t>
      </w:r>
      <w:r w:rsidRPr="00DE211E">
        <w:rPr>
          <w:rFonts w:ascii="Times New Roman" w:hAnsi="Times New Roman" w:cs="Times New Roman"/>
          <w:sz w:val="24"/>
          <w:szCs w:val="24"/>
        </w:rPr>
        <w:t>template together</w:t>
      </w:r>
      <w:r w:rsidR="000B7687" w:rsidRPr="00DE211E">
        <w:rPr>
          <w:rFonts w:ascii="Times New Roman" w:hAnsi="Times New Roman" w:cs="Times New Roman"/>
          <w:sz w:val="24"/>
          <w:szCs w:val="24"/>
        </w:rPr>
        <w:t xml:space="preserve"> with the Tag polymerase </w:t>
      </w:r>
      <w:r w:rsidRPr="00DE211E">
        <w:rPr>
          <w:rFonts w:ascii="Times New Roman" w:hAnsi="Times New Roman" w:cs="Times New Roman"/>
          <w:sz w:val="24"/>
          <w:szCs w:val="24"/>
        </w:rPr>
        <w:t>enzymes. Two</w:t>
      </w:r>
      <w:r w:rsidR="000B7687" w:rsidRPr="00DE211E">
        <w:rPr>
          <w:rFonts w:ascii="Times New Roman" w:hAnsi="Times New Roman" w:cs="Times New Roman"/>
          <w:sz w:val="24"/>
          <w:szCs w:val="24"/>
        </w:rPr>
        <w:t xml:space="preserve"> primers are also used in the analysis </w:t>
      </w:r>
      <w:r w:rsidRPr="00DE211E">
        <w:rPr>
          <w:rFonts w:ascii="Times New Roman" w:hAnsi="Times New Roman" w:cs="Times New Roman"/>
          <w:sz w:val="24"/>
          <w:szCs w:val="24"/>
        </w:rPr>
        <w:t>process. The</w:t>
      </w:r>
      <w:r w:rsidR="000B7687" w:rsidRPr="00DE211E">
        <w:rPr>
          <w:rFonts w:ascii="Times New Roman" w:hAnsi="Times New Roman" w:cs="Times New Roman"/>
          <w:sz w:val="24"/>
          <w:szCs w:val="24"/>
        </w:rPr>
        <w:t xml:space="preserve"> required detection requires probes that have different fluorescent </w:t>
      </w:r>
      <w:r w:rsidRPr="00DE211E">
        <w:rPr>
          <w:rFonts w:ascii="Times New Roman" w:hAnsi="Times New Roman" w:cs="Times New Roman"/>
          <w:sz w:val="24"/>
          <w:szCs w:val="24"/>
        </w:rPr>
        <w:t>reporters. There</w:t>
      </w:r>
      <w:r w:rsidR="00096649" w:rsidRPr="00DE211E">
        <w:rPr>
          <w:rFonts w:ascii="Times New Roman" w:hAnsi="Times New Roman" w:cs="Times New Roman"/>
          <w:sz w:val="24"/>
          <w:szCs w:val="24"/>
        </w:rPr>
        <w:t xml:space="preserve"> are three samples used in th</w:t>
      </w:r>
      <w:r w:rsidR="00BD3886" w:rsidRPr="00DE211E">
        <w:rPr>
          <w:rFonts w:ascii="Times New Roman" w:hAnsi="Times New Roman" w:cs="Times New Roman"/>
          <w:sz w:val="24"/>
          <w:szCs w:val="24"/>
        </w:rPr>
        <w:t xml:space="preserve">e </w:t>
      </w:r>
      <w:r w:rsidR="003E096E" w:rsidRPr="00DE211E">
        <w:rPr>
          <w:rFonts w:ascii="Times New Roman" w:hAnsi="Times New Roman" w:cs="Times New Roman"/>
          <w:sz w:val="24"/>
          <w:szCs w:val="24"/>
        </w:rPr>
        <w:t>analysis. The</w:t>
      </w:r>
      <w:r w:rsidR="00A948AE" w:rsidRPr="00DE211E">
        <w:rPr>
          <w:rFonts w:ascii="Times New Roman" w:hAnsi="Times New Roman" w:cs="Times New Roman"/>
          <w:sz w:val="24"/>
          <w:szCs w:val="24"/>
        </w:rPr>
        <w:t xml:space="preserve"> assay used the DNA from white blood cells of a healthy individual and the other one was from HCC2B7 genomic DNA from a lung cancer </w:t>
      </w:r>
      <w:r w:rsidR="003E096E" w:rsidRPr="00DE211E">
        <w:rPr>
          <w:rFonts w:ascii="Times New Roman" w:hAnsi="Times New Roman" w:cs="Times New Roman"/>
          <w:sz w:val="24"/>
          <w:szCs w:val="24"/>
        </w:rPr>
        <w:t>sample. The</w:t>
      </w:r>
      <w:r w:rsidR="00A948AE" w:rsidRPr="00DE211E">
        <w:rPr>
          <w:rFonts w:ascii="Times New Roman" w:hAnsi="Times New Roman" w:cs="Times New Roman"/>
          <w:sz w:val="24"/>
          <w:szCs w:val="24"/>
        </w:rPr>
        <w:t xml:space="preserve"> process that followed involved doing the DNA samples separately.</w:t>
      </w:r>
    </w:p>
    <w:p w:rsidR="00BD3886" w:rsidRPr="00DE211E" w:rsidRDefault="00BD3886" w:rsidP="00DE211E">
      <w:pPr>
        <w:spacing w:line="480" w:lineRule="auto"/>
        <w:rPr>
          <w:rFonts w:ascii="Times New Roman" w:hAnsi="Times New Roman" w:cs="Times New Roman"/>
          <w:b/>
          <w:sz w:val="24"/>
          <w:szCs w:val="24"/>
        </w:rPr>
      </w:pPr>
      <w:r w:rsidRPr="00DE211E">
        <w:rPr>
          <w:rFonts w:ascii="Times New Roman" w:hAnsi="Times New Roman" w:cs="Times New Roman"/>
          <w:b/>
          <w:sz w:val="24"/>
          <w:szCs w:val="24"/>
        </w:rPr>
        <w:t>Gene expression.</w:t>
      </w:r>
    </w:p>
    <w:p w:rsidR="00BD3886" w:rsidRPr="00DE211E" w:rsidRDefault="001C4AF0" w:rsidP="00DE211E">
      <w:pPr>
        <w:spacing w:line="480" w:lineRule="auto"/>
        <w:ind w:firstLine="720"/>
        <w:rPr>
          <w:rFonts w:ascii="Times New Roman" w:hAnsi="Times New Roman" w:cs="Times New Roman"/>
          <w:sz w:val="24"/>
          <w:szCs w:val="24"/>
        </w:rPr>
      </w:pPr>
      <w:r w:rsidRPr="00DE211E">
        <w:rPr>
          <w:rFonts w:ascii="Times New Roman" w:hAnsi="Times New Roman" w:cs="Times New Roman"/>
          <w:sz w:val="24"/>
          <w:szCs w:val="24"/>
        </w:rPr>
        <w:t>TaqMan</w:t>
      </w:r>
      <w:r w:rsidR="00D75652" w:rsidRPr="00DE211E">
        <w:rPr>
          <w:rFonts w:ascii="Times New Roman" w:hAnsi="Times New Roman" w:cs="Times New Roman"/>
          <w:sz w:val="24"/>
          <w:szCs w:val="24"/>
        </w:rPr>
        <w:t xml:space="preserve"> gene expression is based on </w:t>
      </w:r>
      <w:r w:rsidRPr="00DE211E">
        <w:rPr>
          <w:rFonts w:ascii="Times New Roman" w:hAnsi="Times New Roman" w:cs="Times New Roman"/>
          <w:sz w:val="24"/>
          <w:szCs w:val="24"/>
        </w:rPr>
        <w:t>nuclear</w:t>
      </w:r>
      <w:r w:rsidR="00D75652" w:rsidRPr="00DE211E">
        <w:rPr>
          <w:rFonts w:ascii="Times New Roman" w:hAnsi="Times New Roman" w:cs="Times New Roman"/>
          <w:sz w:val="24"/>
          <w:szCs w:val="24"/>
        </w:rPr>
        <w:t xml:space="preserve"> chemistry that put into use fl</w:t>
      </w:r>
      <w:r w:rsidR="00A34953">
        <w:rPr>
          <w:rFonts w:ascii="Times New Roman" w:hAnsi="Times New Roman" w:cs="Times New Roman"/>
          <w:sz w:val="24"/>
          <w:szCs w:val="24"/>
        </w:rPr>
        <w:t>uoro</w:t>
      </w:r>
      <w:r w:rsidR="00D75652" w:rsidRPr="00DE211E">
        <w:rPr>
          <w:rFonts w:ascii="Times New Roman" w:hAnsi="Times New Roman" w:cs="Times New Roman"/>
          <w:sz w:val="24"/>
          <w:szCs w:val="24"/>
        </w:rPr>
        <w:t>genic probe which enable</w:t>
      </w:r>
      <w:r w:rsidR="00A34953">
        <w:rPr>
          <w:rFonts w:ascii="Times New Roman" w:hAnsi="Times New Roman" w:cs="Times New Roman"/>
          <w:sz w:val="24"/>
          <w:szCs w:val="24"/>
        </w:rPr>
        <w:t>s</w:t>
      </w:r>
      <w:r w:rsidR="00D75652" w:rsidRPr="00DE211E">
        <w:rPr>
          <w:rFonts w:ascii="Times New Roman" w:hAnsi="Times New Roman" w:cs="Times New Roman"/>
          <w:sz w:val="24"/>
          <w:szCs w:val="24"/>
        </w:rPr>
        <w:t xml:space="preserve"> the detection of specific PCR as it accumulates during PCR.</w:t>
      </w:r>
      <w:r w:rsidR="00A34953">
        <w:rPr>
          <w:rFonts w:ascii="Times New Roman" w:hAnsi="Times New Roman" w:cs="Times New Roman"/>
          <w:sz w:val="24"/>
          <w:szCs w:val="24"/>
        </w:rPr>
        <w:t xml:space="preserve"> </w:t>
      </w:r>
      <w:r w:rsidR="00D75652" w:rsidRPr="00DE211E">
        <w:rPr>
          <w:rFonts w:ascii="Times New Roman" w:hAnsi="Times New Roman" w:cs="Times New Roman"/>
          <w:sz w:val="24"/>
          <w:szCs w:val="24"/>
        </w:rPr>
        <w:t xml:space="preserve">It contains unlabeled primers and a </w:t>
      </w:r>
      <w:r w:rsidRPr="00DE211E">
        <w:rPr>
          <w:rFonts w:ascii="Times New Roman" w:hAnsi="Times New Roman" w:cs="Times New Roman"/>
          <w:sz w:val="24"/>
          <w:szCs w:val="24"/>
        </w:rPr>
        <w:t>TaqMan</w:t>
      </w:r>
      <w:r w:rsidR="00D75652" w:rsidRPr="00DE211E">
        <w:rPr>
          <w:rFonts w:ascii="Times New Roman" w:hAnsi="Times New Roman" w:cs="Times New Roman"/>
          <w:sz w:val="24"/>
          <w:szCs w:val="24"/>
        </w:rPr>
        <w:t xml:space="preserve"> probe with a FAM or VIC dye on </w:t>
      </w:r>
      <w:r w:rsidR="00A34953">
        <w:rPr>
          <w:rFonts w:ascii="Times New Roman" w:hAnsi="Times New Roman" w:cs="Times New Roman"/>
          <w:sz w:val="24"/>
          <w:szCs w:val="24"/>
        </w:rPr>
        <w:t xml:space="preserve">the </w:t>
      </w:r>
      <w:r w:rsidR="00D75652" w:rsidRPr="00DE211E">
        <w:rPr>
          <w:rFonts w:ascii="Times New Roman" w:hAnsi="Times New Roman" w:cs="Times New Roman"/>
          <w:sz w:val="24"/>
          <w:szCs w:val="24"/>
        </w:rPr>
        <w:t>5’ end with a nonfl</w:t>
      </w:r>
      <w:r w:rsidR="00A34953">
        <w:rPr>
          <w:rFonts w:ascii="Times New Roman" w:hAnsi="Times New Roman" w:cs="Times New Roman"/>
          <w:sz w:val="24"/>
          <w:szCs w:val="24"/>
        </w:rPr>
        <w:t>uo</w:t>
      </w:r>
      <w:r w:rsidR="00D75652" w:rsidRPr="00DE211E">
        <w:rPr>
          <w:rFonts w:ascii="Times New Roman" w:hAnsi="Times New Roman" w:cs="Times New Roman"/>
          <w:sz w:val="24"/>
          <w:szCs w:val="24"/>
        </w:rPr>
        <w:t>rescent quencher on the 2’end.</w:t>
      </w:r>
      <w:r w:rsidR="00A34953">
        <w:rPr>
          <w:rFonts w:ascii="Times New Roman" w:hAnsi="Times New Roman" w:cs="Times New Roman"/>
          <w:sz w:val="24"/>
          <w:szCs w:val="24"/>
        </w:rPr>
        <w:t xml:space="preserve"> </w:t>
      </w:r>
      <w:r w:rsidR="00BB5315" w:rsidRPr="00DE211E">
        <w:rPr>
          <w:rFonts w:ascii="Times New Roman" w:hAnsi="Times New Roman" w:cs="Times New Roman"/>
          <w:sz w:val="24"/>
          <w:szCs w:val="24"/>
        </w:rPr>
        <w:t>At the start of PCR,</w:t>
      </w:r>
      <w:r w:rsidR="00A34953">
        <w:rPr>
          <w:rFonts w:ascii="Times New Roman" w:hAnsi="Times New Roman" w:cs="Times New Roman"/>
          <w:sz w:val="24"/>
          <w:szCs w:val="24"/>
        </w:rPr>
        <w:t xml:space="preserve"> the </w:t>
      </w:r>
      <w:r w:rsidR="00BB5315" w:rsidRPr="00DE211E">
        <w:rPr>
          <w:rFonts w:ascii="Times New Roman" w:hAnsi="Times New Roman" w:cs="Times New Roman"/>
          <w:sz w:val="24"/>
          <w:szCs w:val="24"/>
        </w:rPr>
        <w:t>temperature is raised to denature double</w:t>
      </w:r>
      <w:r w:rsidR="00A34953">
        <w:rPr>
          <w:rFonts w:ascii="Times New Roman" w:hAnsi="Times New Roman" w:cs="Times New Roman"/>
          <w:sz w:val="24"/>
          <w:szCs w:val="24"/>
        </w:rPr>
        <w:t>-</w:t>
      </w:r>
      <w:r w:rsidR="00BB5315" w:rsidRPr="00DE211E">
        <w:rPr>
          <w:rFonts w:ascii="Times New Roman" w:hAnsi="Times New Roman" w:cs="Times New Roman"/>
          <w:sz w:val="24"/>
          <w:szCs w:val="24"/>
        </w:rPr>
        <w:t>stranded DNA</w:t>
      </w:r>
      <w:r w:rsidR="00A34953">
        <w:rPr>
          <w:rFonts w:ascii="Times New Roman" w:hAnsi="Times New Roman" w:cs="Times New Roman"/>
          <w:sz w:val="24"/>
          <w:szCs w:val="24"/>
        </w:rPr>
        <w:t>,</w:t>
      </w:r>
      <w:r w:rsidR="00BB5315" w:rsidRPr="00DE211E">
        <w:rPr>
          <w:rFonts w:ascii="Times New Roman" w:hAnsi="Times New Roman" w:cs="Times New Roman"/>
          <w:sz w:val="24"/>
          <w:szCs w:val="24"/>
        </w:rPr>
        <w:t xml:space="preserve"> and doing this quenches signal from </w:t>
      </w:r>
      <w:r w:rsidR="00A34953">
        <w:rPr>
          <w:rFonts w:ascii="Times New Roman" w:hAnsi="Times New Roman" w:cs="Times New Roman"/>
          <w:sz w:val="24"/>
          <w:szCs w:val="24"/>
        </w:rPr>
        <w:t xml:space="preserve">the </w:t>
      </w:r>
      <w:r w:rsidR="00BB5315" w:rsidRPr="00DE211E">
        <w:rPr>
          <w:rFonts w:ascii="Times New Roman" w:hAnsi="Times New Roman" w:cs="Times New Roman"/>
          <w:sz w:val="24"/>
          <w:szCs w:val="24"/>
        </w:rPr>
        <w:t xml:space="preserve">fluorescent dye on 5’end.it is then followed by lowering </w:t>
      </w:r>
      <w:r w:rsidR="00A34953">
        <w:rPr>
          <w:rFonts w:ascii="Times New Roman" w:hAnsi="Times New Roman" w:cs="Times New Roman"/>
          <w:sz w:val="24"/>
          <w:szCs w:val="24"/>
        </w:rPr>
        <w:t xml:space="preserve">the </w:t>
      </w:r>
      <w:r w:rsidR="00BB5315" w:rsidRPr="00DE211E">
        <w:rPr>
          <w:rFonts w:ascii="Times New Roman" w:hAnsi="Times New Roman" w:cs="Times New Roman"/>
          <w:sz w:val="24"/>
          <w:szCs w:val="24"/>
        </w:rPr>
        <w:t xml:space="preserve">temperature to allow probe and primers to align their specific target </w:t>
      </w:r>
      <w:r w:rsidR="008557DB" w:rsidRPr="00DE211E">
        <w:rPr>
          <w:rFonts w:ascii="Times New Roman" w:hAnsi="Times New Roman" w:cs="Times New Roman"/>
          <w:sz w:val="24"/>
          <w:szCs w:val="24"/>
        </w:rPr>
        <w:t>sequences. The</w:t>
      </w:r>
      <w:r w:rsidR="00BB5315" w:rsidRPr="00DE211E">
        <w:rPr>
          <w:rFonts w:ascii="Times New Roman" w:hAnsi="Times New Roman" w:cs="Times New Roman"/>
          <w:sz w:val="24"/>
          <w:szCs w:val="24"/>
        </w:rPr>
        <w:t xml:space="preserve"> final part is when Taq DNA polymeri</w:t>
      </w:r>
      <w:r w:rsidR="00A34953">
        <w:rPr>
          <w:rFonts w:ascii="Times New Roman" w:hAnsi="Times New Roman" w:cs="Times New Roman"/>
          <w:sz w:val="24"/>
          <w:szCs w:val="24"/>
        </w:rPr>
        <w:t>z</w:t>
      </w:r>
      <w:r w:rsidR="00BB5315" w:rsidRPr="00DE211E">
        <w:rPr>
          <w:rFonts w:ascii="Times New Roman" w:hAnsi="Times New Roman" w:cs="Times New Roman"/>
          <w:sz w:val="24"/>
          <w:szCs w:val="24"/>
        </w:rPr>
        <w:t xml:space="preserve">es </w:t>
      </w:r>
      <w:r w:rsidR="009B5A5C" w:rsidRPr="00DE211E">
        <w:rPr>
          <w:rFonts w:ascii="Times New Roman" w:hAnsi="Times New Roman" w:cs="Times New Roman"/>
          <w:sz w:val="24"/>
          <w:szCs w:val="24"/>
        </w:rPr>
        <w:t xml:space="preserve">new strands by using unlabeled </w:t>
      </w:r>
      <w:r w:rsidR="009B5A5C" w:rsidRPr="00DE211E">
        <w:rPr>
          <w:rFonts w:ascii="Times New Roman" w:hAnsi="Times New Roman" w:cs="Times New Roman"/>
          <w:sz w:val="24"/>
          <w:szCs w:val="24"/>
        </w:rPr>
        <w:lastRenderedPageBreak/>
        <w:t>primers.</w:t>
      </w:r>
      <w:r w:rsidR="00A34953">
        <w:rPr>
          <w:rFonts w:ascii="Times New Roman" w:hAnsi="Times New Roman" w:cs="Times New Roman"/>
          <w:sz w:val="24"/>
          <w:szCs w:val="24"/>
        </w:rPr>
        <w:t xml:space="preserve"> </w:t>
      </w:r>
      <w:r w:rsidR="009B5A5C" w:rsidRPr="00DE211E">
        <w:rPr>
          <w:rFonts w:ascii="Times New Roman" w:hAnsi="Times New Roman" w:cs="Times New Roman"/>
          <w:sz w:val="24"/>
          <w:szCs w:val="24"/>
        </w:rPr>
        <w:t xml:space="preserve">Each cycle of PCR releases dye molecules that increase </w:t>
      </w:r>
      <w:r w:rsidR="00A34953">
        <w:rPr>
          <w:rFonts w:ascii="Times New Roman" w:hAnsi="Times New Roman" w:cs="Times New Roman"/>
          <w:sz w:val="24"/>
          <w:szCs w:val="24"/>
        </w:rPr>
        <w:t xml:space="preserve">the </w:t>
      </w:r>
      <w:r w:rsidR="009B5A5C" w:rsidRPr="00DE211E">
        <w:rPr>
          <w:rFonts w:ascii="Times New Roman" w:hAnsi="Times New Roman" w:cs="Times New Roman"/>
          <w:sz w:val="24"/>
          <w:szCs w:val="24"/>
        </w:rPr>
        <w:t xml:space="preserve">intensity of </w:t>
      </w:r>
      <w:r w:rsidR="00A34953">
        <w:rPr>
          <w:rFonts w:ascii="Times New Roman" w:hAnsi="Times New Roman" w:cs="Times New Roman"/>
          <w:sz w:val="24"/>
          <w:szCs w:val="24"/>
        </w:rPr>
        <w:t xml:space="preserve">the </w:t>
      </w:r>
      <w:r w:rsidR="009B5A5C" w:rsidRPr="00DE211E">
        <w:rPr>
          <w:rFonts w:ascii="Times New Roman" w:hAnsi="Times New Roman" w:cs="Times New Roman"/>
          <w:sz w:val="24"/>
          <w:szCs w:val="24"/>
        </w:rPr>
        <w:t>amplicon synthesized.</w:t>
      </w:r>
    </w:p>
    <w:p w:rsidR="009B5A5C" w:rsidRPr="00DE211E" w:rsidRDefault="009B5A5C" w:rsidP="00DE211E">
      <w:pPr>
        <w:spacing w:line="480" w:lineRule="auto"/>
        <w:rPr>
          <w:rFonts w:ascii="Times New Roman" w:hAnsi="Times New Roman" w:cs="Times New Roman"/>
          <w:b/>
          <w:sz w:val="24"/>
          <w:szCs w:val="24"/>
        </w:rPr>
      </w:pPr>
      <w:r w:rsidRPr="00DE211E">
        <w:rPr>
          <w:rFonts w:ascii="Times New Roman" w:hAnsi="Times New Roman" w:cs="Times New Roman"/>
          <w:b/>
          <w:sz w:val="24"/>
          <w:szCs w:val="24"/>
        </w:rPr>
        <w:t>Genotyping.</w:t>
      </w:r>
    </w:p>
    <w:p w:rsidR="009B5A5C" w:rsidRPr="00DE211E" w:rsidRDefault="009B5A5C" w:rsidP="00DE211E">
      <w:pPr>
        <w:spacing w:line="480" w:lineRule="auto"/>
        <w:ind w:firstLine="720"/>
        <w:rPr>
          <w:rFonts w:ascii="Times New Roman" w:hAnsi="Times New Roman" w:cs="Times New Roman"/>
          <w:sz w:val="24"/>
          <w:szCs w:val="24"/>
        </w:rPr>
      </w:pPr>
      <w:r w:rsidRPr="00DE211E">
        <w:rPr>
          <w:rFonts w:ascii="Times New Roman" w:hAnsi="Times New Roman" w:cs="Times New Roman"/>
          <w:sz w:val="24"/>
          <w:szCs w:val="24"/>
        </w:rPr>
        <w:t>Genotyping consist</w:t>
      </w:r>
      <w:r w:rsidR="00A34953">
        <w:rPr>
          <w:rFonts w:ascii="Times New Roman" w:hAnsi="Times New Roman" w:cs="Times New Roman"/>
          <w:sz w:val="24"/>
          <w:szCs w:val="24"/>
        </w:rPr>
        <w:t>s</w:t>
      </w:r>
      <w:r w:rsidRPr="00DE211E">
        <w:rPr>
          <w:rFonts w:ascii="Times New Roman" w:hAnsi="Times New Roman" w:cs="Times New Roman"/>
          <w:sz w:val="24"/>
          <w:szCs w:val="24"/>
        </w:rPr>
        <w:t xml:space="preserve"> of pre</w:t>
      </w:r>
      <w:r w:rsidR="00A34953">
        <w:rPr>
          <w:rFonts w:ascii="Times New Roman" w:hAnsi="Times New Roman" w:cs="Times New Roman"/>
          <w:sz w:val="24"/>
          <w:szCs w:val="24"/>
        </w:rPr>
        <w:t>-</w:t>
      </w:r>
      <w:r w:rsidRPr="00DE211E">
        <w:rPr>
          <w:rFonts w:ascii="Times New Roman" w:hAnsi="Times New Roman" w:cs="Times New Roman"/>
          <w:sz w:val="24"/>
          <w:szCs w:val="24"/>
        </w:rPr>
        <w:t xml:space="preserve">optimized PCR pairs and two probes for allelic </w:t>
      </w:r>
      <w:r w:rsidR="00A22A04" w:rsidRPr="00DE211E">
        <w:rPr>
          <w:rFonts w:ascii="Times New Roman" w:hAnsi="Times New Roman" w:cs="Times New Roman"/>
          <w:sz w:val="24"/>
          <w:szCs w:val="24"/>
        </w:rPr>
        <w:t>discrimination. Genomic</w:t>
      </w:r>
      <w:r w:rsidRPr="00DE211E">
        <w:rPr>
          <w:rFonts w:ascii="Times New Roman" w:hAnsi="Times New Roman" w:cs="Times New Roman"/>
          <w:sz w:val="24"/>
          <w:szCs w:val="24"/>
        </w:rPr>
        <w:t xml:space="preserve"> DNA is introduced </w:t>
      </w:r>
      <w:r w:rsidR="00A22A04" w:rsidRPr="00DE211E">
        <w:rPr>
          <w:rFonts w:ascii="Times New Roman" w:hAnsi="Times New Roman" w:cs="Times New Roman"/>
          <w:sz w:val="24"/>
          <w:szCs w:val="24"/>
        </w:rPr>
        <w:t>into a mixture of TaqMan</w:t>
      </w:r>
      <w:r w:rsidRPr="00DE211E">
        <w:rPr>
          <w:rFonts w:ascii="Times New Roman" w:hAnsi="Times New Roman" w:cs="Times New Roman"/>
          <w:sz w:val="24"/>
          <w:szCs w:val="24"/>
        </w:rPr>
        <w:t xml:space="preserve"> Master </w:t>
      </w:r>
      <w:r w:rsidR="00A22A04" w:rsidRPr="00DE211E">
        <w:rPr>
          <w:rFonts w:ascii="Times New Roman" w:hAnsi="Times New Roman" w:cs="Times New Roman"/>
          <w:sz w:val="24"/>
          <w:szCs w:val="24"/>
        </w:rPr>
        <w:t>Mix, forward</w:t>
      </w:r>
      <w:r w:rsidRPr="00DE211E">
        <w:rPr>
          <w:rFonts w:ascii="Times New Roman" w:hAnsi="Times New Roman" w:cs="Times New Roman"/>
          <w:sz w:val="24"/>
          <w:szCs w:val="24"/>
        </w:rPr>
        <w:t xml:space="preserve"> and reverse primers</w:t>
      </w:r>
      <w:r w:rsidR="00A34953">
        <w:rPr>
          <w:rFonts w:ascii="Times New Roman" w:hAnsi="Times New Roman" w:cs="Times New Roman"/>
          <w:sz w:val="24"/>
          <w:szCs w:val="24"/>
        </w:rPr>
        <w:t>,</w:t>
      </w:r>
      <w:r w:rsidRPr="00DE211E">
        <w:rPr>
          <w:rFonts w:ascii="Times New Roman" w:hAnsi="Times New Roman" w:cs="Times New Roman"/>
          <w:sz w:val="24"/>
          <w:szCs w:val="24"/>
        </w:rPr>
        <w:t xml:space="preserve"> and two </w:t>
      </w:r>
      <w:r w:rsidR="00A22A04" w:rsidRPr="00DE211E">
        <w:rPr>
          <w:rFonts w:ascii="Times New Roman" w:hAnsi="Times New Roman" w:cs="Times New Roman"/>
          <w:sz w:val="24"/>
          <w:szCs w:val="24"/>
        </w:rPr>
        <w:t>TaqMan</w:t>
      </w:r>
      <w:r w:rsidRPr="00DE211E">
        <w:rPr>
          <w:rFonts w:ascii="Times New Roman" w:hAnsi="Times New Roman" w:cs="Times New Roman"/>
          <w:sz w:val="24"/>
          <w:szCs w:val="24"/>
        </w:rPr>
        <w:t xml:space="preserve"> MGB </w:t>
      </w:r>
      <w:r w:rsidR="00A22A04" w:rsidRPr="00DE211E">
        <w:rPr>
          <w:rFonts w:ascii="Times New Roman" w:hAnsi="Times New Roman" w:cs="Times New Roman"/>
          <w:sz w:val="24"/>
          <w:szCs w:val="24"/>
        </w:rPr>
        <w:t>probes</w:t>
      </w:r>
      <w:r w:rsidR="00165948" w:rsidRPr="00DE211E">
        <w:rPr>
          <w:rFonts w:ascii="Times New Roman" w:hAnsi="Times New Roman" w:cs="Times New Roman"/>
          <w:sz w:val="24"/>
          <w:szCs w:val="24"/>
        </w:rPr>
        <w:t xml:space="preserve"> </w:t>
      </w:r>
      <w:r w:rsidR="000855B6" w:rsidRPr="00DE211E">
        <w:rPr>
          <w:rFonts w:ascii="Times New Roman" w:hAnsi="Times New Roman" w:cs="Times New Roman"/>
          <w:color w:val="222222"/>
          <w:sz w:val="24"/>
          <w:szCs w:val="24"/>
          <w:shd w:val="clear" w:color="auto" w:fill="FFFFFF"/>
        </w:rPr>
        <w:t>(</w:t>
      </w:r>
      <w:r w:rsidR="00165948" w:rsidRPr="00DE211E">
        <w:rPr>
          <w:rFonts w:ascii="Times New Roman" w:hAnsi="Times New Roman" w:cs="Times New Roman"/>
          <w:sz w:val="24"/>
          <w:szCs w:val="24"/>
        </w:rPr>
        <w:t>3,</w:t>
      </w:r>
      <w:r w:rsidR="00A34953">
        <w:rPr>
          <w:rFonts w:ascii="Times New Roman" w:hAnsi="Times New Roman" w:cs="Times New Roman"/>
          <w:sz w:val="24"/>
          <w:szCs w:val="24"/>
        </w:rPr>
        <w:t xml:space="preserve"> </w:t>
      </w:r>
      <w:r w:rsidR="00165948" w:rsidRPr="00DE211E">
        <w:rPr>
          <w:rFonts w:ascii="Times New Roman" w:hAnsi="Times New Roman" w:cs="Times New Roman"/>
          <w:sz w:val="24"/>
          <w:szCs w:val="24"/>
        </w:rPr>
        <w:t xml:space="preserve">P </w:t>
      </w:r>
      <w:r w:rsidR="00165948" w:rsidRPr="00DE211E">
        <w:rPr>
          <w:rFonts w:ascii="Times New Roman" w:hAnsi="Times New Roman" w:cs="Times New Roman"/>
          <w:color w:val="222222"/>
          <w:sz w:val="24"/>
          <w:szCs w:val="24"/>
          <w:shd w:val="clear" w:color="auto" w:fill="FFFFFF"/>
        </w:rPr>
        <w:t>847-59</w:t>
      </w:r>
      <w:r w:rsidR="000855B6" w:rsidRPr="00DE211E">
        <w:rPr>
          <w:rFonts w:ascii="Times New Roman" w:hAnsi="Times New Roman" w:cs="Times New Roman"/>
          <w:color w:val="222222"/>
          <w:sz w:val="24"/>
          <w:szCs w:val="24"/>
          <w:shd w:val="clear" w:color="auto" w:fill="FFFFFF"/>
        </w:rPr>
        <w:t>)</w:t>
      </w:r>
      <w:r w:rsidR="00A22A04" w:rsidRPr="00DE211E">
        <w:rPr>
          <w:rFonts w:ascii="Times New Roman" w:hAnsi="Times New Roman" w:cs="Times New Roman"/>
          <w:sz w:val="24"/>
          <w:szCs w:val="24"/>
        </w:rPr>
        <w:t>. The</w:t>
      </w:r>
      <w:r w:rsidR="001E6F23" w:rsidRPr="00DE211E">
        <w:rPr>
          <w:rFonts w:ascii="Times New Roman" w:hAnsi="Times New Roman" w:cs="Times New Roman"/>
          <w:sz w:val="24"/>
          <w:szCs w:val="24"/>
        </w:rPr>
        <w:t xml:space="preserve"> MGB anneals to a complementary sequence thereby suppressing reporter fl</w:t>
      </w:r>
      <w:r w:rsidR="00A34953">
        <w:rPr>
          <w:rFonts w:ascii="Times New Roman" w:hAnsi="Times New Roman" w:cs="Times New Roman"/>
          <w:sz w:val="24"/>
          <w:szCs w:val="24"/>
        </w:rPr>
        <w:t>uoresc</w:t>
      </w:r>
      <w:r w:rsidR="001E6F23" w:rsidRPr="00DE211E">
        <w:rPr>
          <w:rFonts w:ascii="Times New Roman" w:hAnsi="Times New Roman" w:cs="Times New Roman"/>
          <w:sz w:val="24"/>
          <w:szCs w:val="24"/>
        </w:rPr>
        <w:t>ence.</w:t>
      </w:r>
      <w:r w:rsidR="00A34953">
        <w:rPr>
          <w:rFonts w:ascii="Times New Roman" w:hAnsi="Times New Roman" w:cs="Times New Roman"/>
          <w:sz w:val="24"/>
          <w:szCs w:val="24"/>
        </w:rPr>
        <w:t xml:space="preserve"> </w:t>
      </w:r>
      <w:r w:rsidR="001E6F23" w:rsidRPr="00DE211E">
        <w:rPr>
          <w:rFonts w:ascii="Times New Roman" w:hAnsi="Times New Roman" w:cs="Times New Roman"/>
          <w:sz w:val="24"/>
          <w:szCs w:val="24"/>
        </w:rPr>
        <w:t xml:space="preserve">Lastly </w:t>
      </w:r>
      <w:r w:rsidR="00A22A04" w:rsidRPr="00DE211E">
        <w:rPr>
          <w:rFonts w:ascii="Times New Roman" w:hAnsi="Times New Roman" w:cs="Times New Roman"/>
          <w:sz w:val="24"/>
          <w:szCs w:val="24"/>
        </w:rPr>
        <w:t>exonuclease of</w:t>
      </w:r>
      <w:r w:rsidR="001E6F23" w:rsidRPr="00DE211E">
        <w:rPr>
          <w:rFonts w:ascii="Times New Roman" w:hAnsi="Times New Roman" w:cs="Times New Roman"/>
          <w:sz w:val="24"/>
          <w:szCs w:val="24"/>
        </w:rPr>
        <w:t xml:space="preserve"> </w:t>
      </w:r>
      <w:r w:rsidR="00A22A04" w:rsidRPr="00DE211E">
        <w:rPr>
          <w:rFonts w:ascii="Times New Roman" w:hAnsi="Times New Roman" w:cs="Times New Roman"/>
          <w:sz w:val="24"/>
          <w:szCs w:val="24"/>
        </w:rPr>
        <w:t>ampliTaq DNA</w:t>
      </w:r>
      <w:r w:rsidR="001E6F23" w:rsidRPr="00DE211E">
        <w:rPr>
          <w:rFonts w:ascii="Times New Roman" w:hAnsi="Times New Roman" w:cs="Times New Roman"/>
          <w:sz w:val="24"/>
          <w:szCs w:val="24"/>
        </w:rPr>
        <w:t xml:space="preserve"> polymerase probes hybridized </w:t>
      </w:r>
      <w:r w:rsidR="00A22A04" w:rsidRPr="00DE211E">
        <w:rPr>
          <w:rFonts w:ascii="Times New Roman" w:hAnsi="Times New Roman" w:cs="Times New Roman"/>
          <w:sz w:val="24"/>
          <w:szCs w:val="24"/>
        </w:rPr>
        <w:t>target. Cleavage</w:t>
      </w:r>
      <w:r w:rsidR="00695879" w:rsidRPr="00DE211E">
        <w:rPr>
          <w:rFonts w:ascii="Times New Roman" w:hAnsi="Times New Roman" w:cs="Times New Roman"/>
          <w:sz w:val="24"/>
          <w:szCs w:val="24"/>
        </w:rPr>
        <w:t xml:space="preserve"> separates </w:t>
      </w:r>
      <w:r w:rsidR="00A34953">
        <w:rPr>
          <w:rFonts w:ascii="Times New Roman" w:hAnsi="Times New Roman" w:cs="Times New Roman"/>
          <w:sz w:val="24"/>
          <w:szCs w:val="24"/>
        </w:rPr>
        <w:t xml:space="preserve">the </w:t>
      </w:r>
      <w:r w:rsidR="00695879" w:rsidRPr="00DE211E">
        <w:rPr>
          <w:rFonts w:ascii="Times New Roman" w:hAnsi="Times New Roman" w:cs="Times New Roman"/>
          <w:sz w:val="24"/>
          <w:szCs w:val="24"/>
        </w:rPr>
        <w:t>reporter dye from quencher dye and thus increase</w:t>
      </w:r>
      <w:r w:rsidR="00A34953">
        <w:rPr>
          <w:rFonts w:ascii="Times New Roman" w:hAnsi="Times New Roman" w:cs="Times New Roman"/>
          <w:sz w:val="24"/>
          <w:szCs w:val="24"/>
        </w:rPr>
        <w:t>s</w:t>
      </w:r>
      <w:r w:rsidR="00695879" w:rsidRPr="00DE211E">
        <w:rPr>
          <w:rFonts w:ascii="Times New Roman" w:hAnsi="Times New Roman" w:cs="Times New Roman"/>
          <w:sz w:val="24"/>
          <w:szCs w:val="24"/>
        </w:rPr>
        <w:t xml:space="preserve"> </w:t>
      </w:r>
      <w:r w:rsidR="00A34953">
        <w:rPr>
          <w:rFonts w:ascii="Times New Roman" w:hAnsi="Times New Roman" w:cs="Times New Roman"/>
          <w:sz w:val="24"/>
          <w:szCs w:val="24"/>
        </w:rPr>
        <w:t xml:space="preserve">the </w:t>
      </w:r>
      <w:r w:rsidR="00695879" w:rsidRPr="00DE211E">
        <w:rPr>
          <w:rFonts w:ascii="Times New Roman" w:hAnsi="Times New Roman" w:cs="Times New Roman"/>
          <w:sz w:val="24"/>
          <w:szCs w:val="24"/>
        </w:rPr>
        <w:t xml:space="preserve">fluorescent </w:t>
      </w:r>
      <w:r w:rsidR="00A22A04" w:rsidRPr="00DE211E">
        <w:rPr>
          <w:rFonts w:ascii="Times New Roman" w:hAnsi="Times New Roman" w:cs="Times New Roman"/>
          <w:sz w:val="24"/>
          <w:szCs w:val="24"/>
        </w:rPr>
        <w:t>reporter. The</w:t>
      </w:r>
      <w:r w:rsidR="00695879" w:rsidRPr="00DE211E">
        <w:rPr>
          <w:rFonts w:ascii="Times New Roman" w:hAnsi="Times New Roman" w:cs="Times New Roman"/>
          <w:sz w:val="24"/>
          <w:szCs w:val="24"/>
        </w:rPr>
        <w:t xml:space="preserve"> increase takes place when </w:t>
      </w:r>
      <w:r w:rsidR="00A34953">
        <w:rPr>
          <w:rFonts w:ascii="Times New Roman" w:hAnsi="Times New Roman" w:cs="Times New Roman"/>
          <w:sz w:val="24"/>
          <w:szCs w:val="24"/>
        </w:rPr>
        <w:t xml:space="preserve">the </w:t>
      </w:r>
      <w:r w:rsidR="00695879" w:rsidRPr="00DE211E">
        <w:rPr>
          <w:rFonts w:ascii="Times New Roman" w:hAnsi="Times New Roman" w:cs="Times New Roman"/>
          <w:sz w:val="24"/>
          <w:szCs w:val="24"/>
        </w:rPr>
        <w:t>amplified target is complementary to the probe and therefore the fluorescent signal generated by PCR amplification indicates the alleles which are in the sample.</w:t>
      </w:r>
    </w:p>
    <w:p w:rsidR="00D465F2" w:rsidRPr="00DE211E" w:rsidRDefault="00D465F2" w:rsidP="00DE211E">
      <w:pPr>
        <w:spacing w:line="480" w:lineRule="auto"/>
        <w:rPr>
          <w:rFonts w:ascii="Times New Roman" w:hAnsi="Times New Roman" w:cs="Times New Roman"/>
          <w:b/>
          <w:sz w:val="24"/>
          <w:szCs w:val="24"/>
        </w:rPr>
      </w:pPr>
      <w:r w:rsidRPr="00DE211E">
        <w:rPr>
          <w:rFonts w:ascii="Times New Roman" w:hAnsi="Times New Roman" w:cs="Times New Roman"/>
          <w:b/>
          <w:sz w:val="24"/>
          <w:szCs w:val="24"/>
        </w:rPr>
        <w:t>Copy number variation.</w:t>
      </w:r>
    </w:p>
    <w:p w:rsidR="00D465F2" w:rsidRPr="00DE211E" w:rsidRDefault="00D465F2" w:rsidP="00DE211E">
      <w:pPr>
        <w:spacing w:line="480" w:lineRule="auto"/>
        <w:ind w:firstLine="720"/>
        <w:rPr>
          <w:rFonts w:ascii="Times New Roman" w:hAnsi="Times New Roman" w:cs="Times New Roman"/>
          <w:sz w:val="24"/>
          <w:szCs w:val="24"/>
        </w:rPr>
      </w:pPr>
      <w:r w:rsidRPr="00DE211E">
        <w:rPr>
          <w:rFonts w:ascii="Times New Roman" w:hAnsi="Times New Roman" w:cs="Times New Roman"/>
          <w:sz w:val="24"/>
          <w:szCs w:val="24"/>
        </w:rPr>
        <w:t xml:space="preserve">TaqMan copy </w:t>
      </w:r>
      <w:r w:rsidR="00E65FAC" w:rsidRPr="00DE211E">
        <w:rPr>
          <w:rFonts w:ascii="Times New Roman" w:hAnsi="Times New Roman" w:cs="Times New Roman"/>
          <w:sz w:val="24"/>
          <w:szCs w:val="24"/>
        </w:rPr>
        <w:t>number assay w</w:t>
      </w:r>
      <w:r w:rsidR="00A34953">
        <w:rPr>
          <w:rFonts w:ascii="Times New Roman" w:hAnsi="Times New Roman" w:cs="Times New Roman"/>
          <w:sz w:val="24"/>
          <w:szCs w:val="24"/>
        </w:rPr>
        <w:t>as</w:t>
      </w:r>
      <w:r w:rsidRPr="00DE211E">
        <w:rPr>
          <w:rFonts w:ascii="Times New Roman" w:hAnsi="Times New Roman" w:cs="Times New Roman"/>
          <w:sz w:val="24"/>
          <w:szCs w:val="24"/>
        </w:rPr>
        <w:t xml:space="preserve"> run </w:t>
      </w:r>
      <w:r w:rsidR="00246FB4" w:rsidRPr="00DE211E">
        <w:rPr>
          <w:rFonts w:ascii="Times New Roman" w:hAnsi="Times New Roman" w:cs="Times New Roman"/>
          <w:sz w:val="24"/>
          <w:szCs w:val="24"/>
        </w:rPr>
        <w:t>together with copy number reference assay in real</w:t>
      </w:r>
      <w:r w:rsidR="00A34953">
        <w:rPr>
          <w:rFonts w:ascii="Times New Roman" w:hAnsi="Times New Roman" w:cs="Times New Roman"/>
          <w:sz w:val="24"/>
          <w:szCs w:val="24"/>
        </w:rPr>
        <w:t>-</w:t>
      </w:r>
      <w:r w:rsidR="00246FB4" w:rsidRPr="00DE211E">
        <w:rPr>
          <w:rFonts w:ascii="Times New Roman" w:hAnsi="Times New Roman" w:cs="Times New Roman"/>
          <w:sz w:val="24"/>
          <w:szCs w:val="24"/>
        </w:rPr>
        <w:t xml:space="preserve">time Polymerase Chain </w:t>
      </w:r>
      <w:r w:rsidR="00A22A04" w:rsidRPr="00DE211E">
        <w:rPr>
          <w:rFonts w:ascii="Times New Roman" w:hAnsi="Times New Roman" w:cs="Times New Roman"/>
          <w:sz w:val="24"/>
          <w:szCs w:val="24"/>
        </w:rPr>
        <w:t>Reaction. Copy</w:t>
      </w:r>
      <w:r w:rsidR="00E65FAC" w:rsidRPr="00DE211E">
        <w:rPr>
          <w:rFonts w:ascii="Times New Roman" w:hAnsi="Times New Roman" w:cs="Times New Roman"/>
          <w:sz w:val="24"/>
          <w:szCs w:val="24"/>
        </w:rPr>
        <w:t xml:space="preserve"> number detected</w:t>
      </w:r>
      <w:r w:rsidR="00246FB4" w:rsidRPr="00DE211E">
        <w:rPr>
          <w:rFonts w:ascii="Times New Roman" w:hAnsi="Times New Roman" w:cs="Times New Roman"/>
          <w:sz w:val="24"/>
          <w:szCs w:val="24"/>
        </w:rPr>
        <w:t xml:space="preserve"> the target gene or genome sequence whereas copy number reference presents in two copies in a diploid </w:t>
      </w:r>
      <w:r w:rsidR="000004B1" w:rsidRPr="00DE211E">
        <w:rPr>
          <w:rFonts w:ascii="Times New Roman" w:hAnsi="Times New Roman" w:cs="Times New Roman"/>
          <w:sz w:val="24"/>
          <w:szCs w:val="24"/>
        </w:rPr>
        <w:t>genome</w:t>
      </w:r>
      <w:r w:rsidR="0026611D" w:rsidRPr="00DE211E">
        <w:rPr>
          <w:rFonts w:ascii="Times New Roman" w:hAnsi="Times New Roman" w:cs="Times New Roman"/>
          <w:sz w:val="24"/>
          <w:szCs w:val="24"/>
        </w:rPr>
        <w:t xml:space="preserve"> </w:t>
      </w:r>
      <w:r w:rsidR="0026611D" w:rsidRPr="00DE211E">
        <w:rPr>
          <w:rFonts w:ascii="Times New Roman" w:hAnsi="Times New Roman" w:cs="Times New Roman"/>
          <w:color w:val="222222"/>
          <w:sz w:val="24"/>
          <w:szCs w:val="24"/>
          <w:shd w:val="clear" w:color="auto" w:fill="FFFFFF"/>
        </w:rPr>
        <w:t>(</w:t>
      </w:r>
      <w:r w:rsidR="0026611D" w:rsidRPr="00DE211E">
        <w:rPr>
          <w:rFonts w:ascii="Times New Roman" w:hAnsi="Times New Roman" w:cs="Times New Roman"/>
          <w:sz w:val="24"/>
          <w:szCs w:val="24"/>
        </w:rPr>
        <w:t>4</w:t>
      </w:r>
      <w:r w:rsidR="0089011C" w:rsidRPr="00DE211E">
        <w:rPr>
          <w:rFonts w:ascii="Times New Roman" w:hAnsi="Times New Roman" w:cs="Times New Roman"/>
          <w:sz w:val="24"/>
          <w:szCs w:val="24"/>
        </w:rPr>
        <w:t>, p451</w:t>
      </w:r>
      <w:r w:rsidR="0026611D" w:rsidRPr="00DE211E">
        <w:rPr>
          <w:rFonts w:ascii="Times New Roman" w:hAnsi="Times New Roman" w:cs="Times New Roman"/>
          <w:color w:val="222222"/>
          <w:sz w:val="24"/>
          <w:szCs w:val="24"/>
          <w:shd w:val="clear" w:color="auto" w:fill="FFFFFF"/>
        </w:rPr>
        <w:t>-81)</w:t>
      </w:r>
      <w:r w:rsidR="000004B1" w:rsidRPr="00DE211E">
        <w:rPr>
          <w:rFonts w:ascii="Times New Roman" w:hAnsi="Times New Roman" w:cs="Times New Roman"/>
          <w:sz w:val="24"/>
          <w:szCs w:val="24"/>
        </w:rPr>
        <w:t>. During</w:t>
      </w:r>
      <w:r w:rsidR="001374F1" w:rsidRPr="00DE211E">
        <w:rPr>
          <w:rFonts w:ascii="Times New Roman" w:hAnsi="Times New Roman" w:cs="Times New Roman"/>
          <w:sz w:val="24"/>
          <w:szCs w:val="24"/>
        </w:rPr>
        <w:t xml:space="preserve"> PCR copy number </w:t>
      </w:r>
      <w:r w:rsidR="000004B1" w:rsidRPr="00DE211E">
        <w:rPr>
          <w:rFonts w:ascii="Times New Roman" w:hAnsi="Times New Roman" w:cs="Times New Roman"/>
          <w:sz w:val="24"/>
          <w:szCs w:val="24"/>
        </w:rPr>
        <w:t>assay, copy</w:t>
      </w:r>
      <w:r w:rsidR="001374F1" w:rsidRPr="00DE211E">
        <w:rPr>
          <w:rFonts w:ascii="Times New Roman" w:hAnsi="Times New Roman" w:cs="Times New Roman"/>
          <w:sz w:val="24"/>
          <w:szCs w:val="24"/>
        </w:rPr>
        <w:t xml:space="preserve"> number reference </w:t>
      </w:r>
      <w:r w:rsidR="000004B1" w:rsidRPr="00DE211E">
        <w:rPr>
          <w:rFonts w:ascii="Times New Roman" w:hAnsi="Times New Roman" w:cs="Times New Roman"/>
          <w:sz w:val="24"/>
          <w:szCs w:val="24"/>
        </w:rPr>
        <w:t>assay, genotyping</w:t>
      </w:r>
      <w:r w:rsidR="001374F1" w:rsidRPr="00DE211E">
        <w:rPr>
          <w:rFonts w:ascii="Times New Roman" w:hAnsi="Times New Roman" w:cs="Times New Roman"/>
          <w:sz w:val="24"/>
          <w:szCs w:val="24"/>
        </w:rPr>
        <w:t xml:space="preserve"> master mix are mixed in a tube.gDNA</w:t>
      </w:r>
      <w:r w:rsidR="007877FC">
        <w:rPr>
          <w:rFonts w:ascii="Times New Roman" w:hAnsi="Times New Roman" w:cs="Times New Roman"/>
          <w:sz w:val="24"/>
          <w:szCs w:val="24"/>
        </w:rPr>
        <w:t xml:space="preserve"> </w:t>
      </w:r>
      <w:r w:rsidR="001374F1" w:rsidRPr="00DE211E">
        <w:rPr>
          <w:rFonts w:ascii="Times New Roman" w:hAnsi="Times New Roman" w:cs="Times New Roman"/>
          <w:sz w:val="24"/>
          <w:szCs w:val="24"/>
        </w:rPr>
        <w:t xml:space="preserve">then denatures </w:t>
      </w:r>
      <w:r w:rsidR="000004B1" w:rsidRPr="00DE211E">
        <w:rPr>
          <w:rFonts w:ascii="Times New Roman" w:hAnsi="Times New Roman" w:cs="Times New Roman"/>
          <w:sz w:val="24"/>
          <w:szCs w:val="24"/>
        </w:rPr>
        <w:t>leaving</w:t>
      </w:r>
      <w:r w:rsidR="001374F1" w:rsidRPr="00DE211E">
        <w:rPr>
          <w:rFonts w:ascii="Times New Roman" w:hAnsi="Times New Roman" w:cs="Times New Roman"/>
          <w:sz w:val="24"/>
          <w:szCs w:val="24"/>
        </w:rPr>
        <w:t xml:space="preserve"> the assays to attach to their sequence.</w:t>
      </w:r>
      <w:r w:rsidR="00A34953">
        <w:rPr>
          <w:rFonts w:ascii="Times New Roman" w:hAnsi="Times New Roman" w:cs="Times New Roman"/>
          <w:sz w:val="24"/>
          <w:szCs w:val="24"/>
        </w:rPr>
        <w:t xml:space="preserve"> </w:t>
      </w:r>
      <w:r w:rsidR="001374F1" w:rsidRPr="00DE211E">
        <w:rPr>
          <w:rFonts w:ascii="Times New Roman" w:hAnsi="Times New Roman" w:cs="Times New Roman"/>
          <w:sz w:val="24"/>
          <w:szCs w:val="24"/>
        </w:rPr>
        <w:t xml:space="preserve">The target and reference sequence are however amplified by AmpliTagGold DNA </w:t>
      </w:r>
      <w:r w:rsidR="000004B1" w:rsidRPr="00DE211E">
        <w:rPr>
          <w:rFonts w:ascii="Times New Roman" w:hAnsi="Times New Roman" w:cs="Times New Roman"/>
          <w:sz w:val="24"/>
          <w:szCs w:val="24"/>
        </w:rPr>
        <w:t>polymerase. It</w:t>
      </w:r>
      <w:r w:rsidR="001374F1" w:rsidRPr="00DE211E">
        <w:rPr>
          <w:rFonts w:ascii="Times New Roman" w:hAnsi="Times New Roman" w:cs="Times New Roman"/>
          <w:sz w:val="24"/>
          <w:szCs w:val="24"/>
        </w:rPr>
        <w:t xml:space="preserve"> has 5’enzyme activity that cleaves probes hybridized to amplicon </w:t>
      </w:r>
      <w:r w:rsidR="000004B1" w:rsidRPr="00DE211E">
        <w:rPr>
          <w:rFonts w:ascii="Times New Roman" w:hAnsi="Times New Roman" w:cs="Times New Roman"/>
          <w:sz w:val="24"/>
          <w:szCs w:val="24"/>
        </w:rPr>
        <w:t>sequence. Accumulation</w:t>
      </w:r>
      <w:r w:rsidR="001374F1" w:rsidRPr="00DE211E">
        <w:rPr>
          <w:rFonts w:ascii="Times New Roman" w:hAnsi="Times New Roman" w:cs="Times New Roman"/>
          <w:sz w:val="24"/>
          <w:szCs w:val="24"/>
        </w:rPr>
        <w:t xml:space="preserve"> of PCR products can then be detected by monitoring </w:t>
      </w:r>
      <w:r w:rsidR="00A34953">
        <w:rPr>
          <w:rFonts w:ascii="Times New Roman" w:hAnsi="Times New Roman" w:cs="Times New Roman"/>
          <w:sz w:val="24"/>
          <w:szCs w:val="24"/>
        </w:rPr>
        <w:t xml:space="preserve">an </w:t>
      </w:r>
      <w:r w:rsidR="001374F1" w:rsidRPr="00DE211E">
        <w:rPr>
          <w:rFonts w:ascii="Times New Roman" w:hAnsi="Times New Roman" w:cs="Times New Roman"/>
          <w:sz w:val="24"/>
          <w:szCs w:val="24"/>
        </w:rPr>
        <w:t xml:space="preserve">increase in </w:t>
      </w:r>
      <w:r w:rsidR="000004B1" w:rsidRPr="00DE211E">
        <w:rPr>
          <w:rFonts w:ascii="Times New Roman" w:hAnsi="Times New Roman" w:cs="Times New Roman"/>
          <w:sz w:val="24"/>
          <w:szCs w:val="24"/>
        </w:rPr>
        <w:t>fluorescence</w:t>
      </w:r>
      <w:r w:rsidR="001374F1" w:rsidRPr="00DE211E">
        <w:rPr>
          <w:rFonts w:ascii="Times New Roman" w:hAnsi="Times New Roman" w:cs="Times New Roman"/>
          <w:sz w:val="24"/>
          <w:szCs w:val="24"/>
        </w:rPr>
        <w:t xml:space="preserve"> of reporter dye at </w:t>
      </w:r>
      <w:r w:rsidR="000004B1" w:rsidRPr="00DE211E">
        <w:rPr>
          <w:rFonts w:ascii="Times New Roman" w:hAnsi="Times New Roman" w:cs="Times New Roman"/>
          <w:sz w:val="24"/>
          <w:szCs w:val="24"/>
        </w:rPr>
        <w:t>each</w:t>
      </w:r>
      <w:r w:rsidR="001374F1" w:rsidRPr="00DE211E">
        <w:rPr>
          <w:rFonts w:ascii="Times New Roman" w:hAnsi="Times New Roman" w:cs="Times New Roman"/>
          <w:sz w:val="24"/>
          <w:szCs w:val="24"/>
        </w:rPr>
        <w:t xml:space="preserve"> cycle.</w:t>
      </w:r>
    </w:p>
    <w:p w:rsidR="00DB76FC" w:rsidRDefault="00DB76FC" w:rsidP="00DE211E">
      <w:pPr>
        <w:spacing w:line="480" w:lineRule="auto"/>
        <w:rPr>
          <w:rFonts w:ascii="Times New Roman" w:hAnsi="Times New Roman" w:cs="Times New Roman"/>
          <w:b/>
          <w:sz w:val="24"/>
          <w:szCs w:val="24"/>
        </w:rPr>
      </w:pPr>
    </w:p>
    <w:p w:rsidR="008E09B5" w:rsidRDefault="008E09B5" w:rsidP="00DE211E">
      <w:pPr>
        <w:spacing w:line="480" w:lineRule="auto"/>
        <w:rPr>
          <w:rFonts w:ascii="Times New Roman" w:hAnsi="Times New Roman" w:cs="Times New Roman"/>
          <w:b/>
          <w:sz w:val="24"/>
          <w:szCs w:val="24"/>
        </w:rPr>
      </w:pPr>
    </w:p>
    <w:p w:rsidR="00AA59ED" w:rsidRPr="00DE211E" w:rsidRDefault="00AA59ED" w:rsidP="00DE211E">
      <w:pPr>
        <w:spacing w:line="480" w:lineRule="auto"/>
        <w:rPr>
          <w:rFonts w:ascii="Times New Roman" w:hAnsi="Times New Roman" w:cs="Times New Roman"/>
          <w:b/>
          <w:sz w:val="24"/>
          <w:szCs w:val="24"/>
        </w:rPr>
      </w:pPr>
      <w:r w:rsidRPr="00DE211E">
        <w:rPr>
          <w:rFonts w:ascii="Times New Roman" w:hAnsi="Times New Roman" w:cs="Times New Roman"/>
          <w:b/>
          <w:sz w:val="24"/>
          <w:szCs w:val="24"/>
        </w:rPr>
        <w:lastRenderedPageBreak/>
        <w:t>MicroRNA.</w:t>
      </w:r>
    </w:p>
    <w:p w:rsidR="00AA59ED" w:rsidRPr="00DE211E" w:rsidRDefault="00AA59ED" w:rsidP="00DE211E">
      <w:pPr>
        <w:spacing w:line="480" w:lineRule="auto"/>
        <w:ind w:firstLine="720"/>
        <w:rPr>
          <w:rFonts w:ascii="Times New Roman" w:hAnsi="Times New Roman" w:cs="Times New Roman"/>
          <w:sz w:val="24"/>
          <w:szCs w:val="24"/>
        </w:rPr>
      </w:pPr>
      <w:r w:rsidRPr="00DE211E">
        <w:rPr>
          <w:rFonts w:ascii="Times New Roman" w:hAnsi="Times New Roman" w:cs="Times New Roman"/>
          <w:sz w:val="24"/>
          <w:szCs w:val="24"/>
        </w:rPr>
        <w:t xml:space="preserve">Quantification using TagMan advanced mRNA requires a cDNA synthesis </w:t>
      </w:r>
      <w:r w:rsidR="00D720C0" w:rsidRPr="00DE211E">
        <w:rPr>
          <w:rFonts w:ascii="Times New Roman" w:hAnsi="Times New Roman" w:cs="Times New Roman"/>
          <w:sz w:val="24"/>
          <w:szCs w:val="24"/>
        </w:rPr>
        <w:t>that is followed by detection using real</w:t>
      </w:r>
      <w:r w:rsidR="00A34953">
        <w:rPr>
          <w:rFonts w:ascii="Times New Roman" w:hAnsi="Times New Roman" w:cs="Times New Roman"/>
          <w:sz w:val="24"/>
          <w:szCs w:val="24"/>
        </w:rPr>
        <w:t>-</w:t>
      </w:r>
      <w:r w:rsidR="00D720C0" w:rsidRPr="00DE211E">
        <w:rPr>
          <w:rFonts w:ascii="Times New Roman" w:hAnsi="Times New Roman" w:cs="Times New Roman"/>
          <w:sz w:val="24"/>
          <w:szCs w:val="24"/>
        </w:rPr>
        <w:t>time PCR.</w:t>
      </w:r>
      <w:r w:rsidR="002400AC" w:rsidRPr="00DE211E">
        <w:rPr>
          <w:rFonts w:ascii="Times New Roman" w:hAnsi="Times New Roman" w:cs="Times New Roman"/>
          <w:sz w:val="24"/>
          <w:szCs w:val="24"/>
        </w:rPr>
        <w:t xml:space="preserve">cDNA </w:t>
      </w:r>
      <w:r w:rsidR="00A57C22" w:rsidRPr="00DE211E">
        <w:rPr>
          <w:rFonts w:ascii="Times New Roman" w:hAnsi="Times New Roman" w:cs="Times New Roman"/>
          <w:sz w:val="24"/>
          <w:szCs w:val="24"/>
        </w:rPr>
        <w:t>incorporates</w:t>
      </w:r>
      <w:r w:rsidR="002400AC" w:rsidRPr="00DE211E">
        <w:rPr>
          <w:rFonts w:ascii="Times New Roman" w:hAnsi="Times New Roman" w:cs="Times New Roman"/>
          <w:sz w:val="24"/>
          <w:szCs w:val="24"/>
        </w:rPr>
        <w:t xml:space="preserve"> a 3’poly to the 5’adapter followed by t=reverse transcription with a universal primer.</w:t>
      </w:r>
      <w:r w:rsidR="00A34953">
        <w:rPr>
          <w:rFonts w:ascii="Times New Roman" w:hAnsi="Times New Roman" w:cs="Times New Roman"/>
          <w:sz w:val="24"/>
          <w:szCs w:val="24"/>
        </w:rPr>
        <w:t xml:space="preserve"> </w:t>
      </w:r>
      <w:r w:rsidR="002400AC" w:rsidRPr="00DE211E">
        <w:rPr>
          <w:rFonts w:ascii="Times New Roman" w:hAnsi="Times New Roman" w:cs="Times New Roman"/>
          <w:sz w:val="24"/>
          <w:szCs w:val="24"/>
        </w:rPr>
        <w:t xml:space="preserve">miR-Amp reaction then takes place to increase miRNA cDNA </w:t>
      </w:r>
      <w:r w:rsidR="00A34953">
        <w:rPr>
          <w:rFonts w:ascii="Times New Roman" w:hAnsi="Times New Roman" w:cs="Times New Roman"/>
          <w:sz w:val="24"/>
          <w:szCs w:val="24"/>
        </w:rPr>
        <w:t>before</w:t>
      </w:r>
      <w:r w:rsidR="002400AC" w:rsidRPr="00DE211E">
        <w:rPr>
          <w:rFonts w:ascii="Times New Roman" w:hAnsi="Times New Roman" w:cs="Times New Roman"/>
          <w:sz w:val="24"/>
          <w:szCs w:val="24"/>
        </w:rPr>
        <w:t xml:space="preserve"> detection b</w:t>
      </w:r>
      <w:r w:rsidR="00A34953">
        <w:rPr>
          <w:rFonts w:ascii="Times New Roman" w:hAnsi="Times New Roman" w:cs="Times New Roman"/>
          <w:sz w:val="24"/>
          <w:szCs w:val="24"/>
        </w:rPr>
        <w:t>y</w:t>
      </w:r>
      <w:r w:rsidR="002400AC" w:rsidRPr="00DE211E">
        <w:rPr>
          <w:rFonts w:ascii="Times New Roman" w:hAnsi="Times New Roman" w:cs="Times New Roman"/>
          <w:sz w:val="24"/>
          <w:szCs w:val="24"/>
        </w:rPr>
        <w:t xml:space="preserve"> qPCR.</w:t>
      </w:r>
      <w:r w:rsidR="007877FC">
        <w:rPr>
          <w:rFonts w:ascii="Times New Roman" w:hAnsi="Times New Roman" w:cs="Times New Roman"/>
          <w:sz w:val="24"/>
          <w:szCs w:val="24"/>
        </w:rPr>
        <w:t xml:space="preserve"> </w:t>
      </w:r>
      <w:r w:rsidR="002225C7" w:rsidRPr="00DE211E">
        <w:rPr>
          <w:rFonts w:ascii="Times New Roman" w:hAnsi="Times New Roman" w:cs="Times New Roman"/>
          <w:sz w:val="24"/>
          <w:szCs w:val="24"/>
        </w:rPr>
        <w:t>Advanced miRNA</w:t>
      </w:r>
      <w:r w:rsidR="00561509" w:rsidRPr="00DE211E">
        <w:rPr>
          <w:rFonts w:ascii="Times New Roman" w:hAnsi="Times New Roman" w:cs="Times New Roman"/>
          <w:sz w:val="24"/>
          <w:szCs w:val="24"/>
        </w:rPr>
        <w:t xml:space="preserve"> </w:t>
      </w:r>
      <w:r w:rsidR="002225C7" w:rsidRPr="00DE211E">
        <w:rPr>
          <w:rFonts w:ascii="Times New Roman" w:hAnsi="Times New Roman" w:cs="Times New Roman"/>
          <w:sz w:val="24"/>
          <w:szCs w:val="24"/>
        </w:rPr>
        <w:t xml:space="preserve">employs </w:t>
      </w:r>
      <w:r w:rsidR="00A34953">
        <w:rPr>
          <w:rFonts w:ascii="Times New Roman" w:hAnsi="Times New Roman" w:cs="Times New Roman"/>
          <w:sz w:val="24"/>
          <w:szCs w:val="24"/>
        </w:rPr>
        <w:t xml:space="preserve">a </w:t>
      </w:r>
      <w:r w:rsidR="002225C7" w:rsidRPr="00DE211E">
        <w:rPr>
          <w:rFonts w:ascii="Times New Roman" w:hAnsi="Times New Roman" w:cs="Times New Roman"/>
          <w:sz w:val="24"/>
          <w:szCs w:val="24"/>
        </w:rPr>
        <w:t xml:space="preserve">minor grove binder that </w:t>
      </w:r>
      <w:r w:rsidR="00A57C22" w:rsidRPr="00DE211E">
        <w:rPr>
          <w:rFonts w:ascii="Times New Roman" w:hAnsi="Times New Roman" w:cs="Times New Roman"/>
          <w:sz w:val="24"/>
          <w:szCs w:val="24"/>
        </w:rPr>
        <w:t>anneals</w:t>
      </w:r>
      <w:r w:rsidR="002225C7" w:rsidRPr="00DE211E">
        <w:rPr>
          <w:rFonts w:ascii="Times New Roman" w:hAnsi="Times New Roman" w:cs="Times New Roman"/>
          <w:sz w:val="24"/>
          <w:szCs w:val="24"/>
        </w:rPr>
        <w:t xml:space="preserve"> to complementary sequence between forward and reverse primer </w:t>
      </w:r>
      <w:r w:rsidR="00561509" w:rsidRPr="00DE211E">
        <w:rPr>
          <w:rFonts w:ascii="Times New Roman" w:hAnsi="Times New Roman" w:cs="Times New Roman"/>
          <w:sz w:val="24"/>
          <w:szCs w:val="24"/>
        </w:rPr>
        <w:t>sites. The</w:t>
      </w:r>
      <w:r w:rsidR="002225C7" w:rsidRPr="00DE211E">
        <w:rPr>
          <w:rFonts w:ascii="Times New Roman" w:hAnsi="Times New Roman" w:cs="Times New Roman"/>
          <w:sz w:val="24"/>
          <w:szCs w:val="24"/>
        </w:rPr>
        <w:t xml:space="preserve"> </w:t>
      </w:r>
      <w:r w:rsidR="00561509" w:rsidRPr="00DE211E">
        <w:rPr>
          <w:rFonts w:ascii="Times New Roman" w:hAnsi="Times New Roman" w:cs="Times New Roman"/>
          <w:sz w:val="24"/>
          <w:szCs w:val="24"/>
        </w:rPr>
        <w:t>melting</w:t>
      </w:r>
      <w:r w:rsidR="002225C7" w:rsidRPr="00DE211E">
        <w:rPr>
          <w:rFonts w:ascii="Times New Roman" w:hAnsi="Times New Roman" w:cs="Times New Roman"/>
          <w:sz w:val="24"/>
          <w:szCs w:val="24"/>
        </w:rPr>
        <w:t xml:space="preserve"> temperature then increases without </w:t>
      </w:r>
      <w:r w:rsidR="00A34953">
        <w:rPr>
          <w:rFonts w:ascii="Times New Roman" w:hAnsi="Times New Roman" w:cs="Times New Roman"/>
          <w:sz w:val="24"/>
          <w:szCs w:val="24"/>
        </w:rPr>
        <w:t xml:space="preserve">an </w:t>
      </w:r>
      <w:r w:rsidR="002225C7" w:rsidRPr="00DE211E">
        <w:rPr>
          <w:rFonts w:ascii="Times New Roman" w:hAnsi="Times New Roman" w:cs="Times New Roman"/>
          <w:sz w:val="24"/>
          <w:szCs w:val="24"/>
        </w:rPr>
        <w:t xml:space="preserve">increase </w:t>
      </w:r>
      <w:r w:rsidR="00A34953">
        <w:rPr>
          <w:rFonts w:ascii="Times New Roman" w:hAnsi="Times New Roman" w:cs="Times New Roman"/>
          <w:sz w:val="24"/>
          <w:szCs w:val="24"/>
        </w:rPr>
        <w:t>in</w:t>
      </w:r>
      <w:r w:rsidR="002225C7" w:rsidRPr="00DE211E">
        <w:rPr>
          <w:rFonts w:ascii="Times New Roman" w:hAnsi="Times New Roman" w:cs="Times New Roman"/>
          <w:sz w:val="24"/>
          <w:szCs w:val="24"/>
        </w:rPr>
        <w:t xml:space="preserve"> probe length to allow </w:t>
      </w:r>
      <w:r w:rsidR="00A34953">
        <w:rPr>
          <w:rFonts w:ascii="Times New Roman" w:hAnsi="Times New Roman" w:cs="Times New Roman"/>
          <w:sz w:val="24"/>
          <w:szCs w:val="24"/>
        </w:rPr>
        <w:t xml:space="preserve">the </w:t>
      </w:r>
      <w:r w:rsidR="002225C7" w:rsidRPr="00DE211E">
        <w:rPr>
          <w:rFonts w:ascii="Times New Roman" w:hAnsi="Times New Roman" w:cs="Times New Roman"/>
          <w:sz w:val="24"/>
          <w:szCs w:val="24"/>
        </w:rPr>
        <w:t xml:space="preserve">designing of shorter </w:t>
      </w:r>
      <w:r w:rsidR="00561509" w:rsidRPr="00DE211E">
        <w:rPr>
          <w:rFonts w:ascii="Times New Roman" w:hAnsi="Times New Roman" w:cs="Times New Roman"/>
          <w:sz w:val="24"/>
          <w:szCs w:val="24"/>
        </w:rPr>
        <w:t>probes</w:t>
      </w:r>
      <w:r w:rsidR="0089011C" w:rsidRPr="00DE211E">
        <w:rPr>
          <w:rFonts w:ascii="Times New Roman" w:hAnsi="Times New Roman" w:cs="Times New Roman"/>
          <w:sz w:val="24"/>
          <w:szCs w:val="24"/>
        </w:rPr>
        <w:t xml:space="preserve"> </w:t>
      </w:r>
      <w:r w:rsidR="0089011C" w:rsidRPr="00DE211E">
        <w:rPr>
          <w:rFonts w:ascii="Times New Roman" w:hAnsi="Times New Roman" w:cs="Times New Roman"/>
          <w:color w:val="222222"/>
          <w:sz w:val="24"/>
          <w:szCs w:val="24"/>
          <w:shd w:val="clear" w:color="auto" w:fill="FFFFFF"/>
        </w:rPr>
        <w:t>(</w:t>
      </w:r>
      <w:r w:rsidR="0089011C" w:rsidRPr="00DE211E">
        <w:rPr>
          <w:rFonts w:ascii="Times New Roman" w:hAnsi="Times New Roman" w:cs="Times New Roman"/>
          <w:sz w:val="24"/>
          <w:szCs w:val="24"/>
        </w:rPr>
        <w:t>5, p515</w:t>
      </w:r>
      <w:r w:rsidR="0089011C" w:rsidRPr="00DE211E">
        <w:rPr>
          <w:rFonts w:ascii="Times New Roman" w:hAnsi="Times New Roman" w:cs="Times New Roman"/>
          <w:color w:val="222222"/>
          <w:sz w:val="24"/>
          <w:szCs w:val="24"/>
          <w:shd w:val="clear" w:color="auto" w:fill="FFFFFF"/>
        </w:rPr>
        <w:t>)</w:t>
      </w:r>
      <w:r w:rsidR="00561509" w:rsidRPr="00DE211E">
        <w:rPr>
          <w:rFonts w:ascii="Times New Roman" w:hAnsi="Times New Roman" w:cs="Times New Roman"/>
          <w:sz w:val="24"/>
          <w:szCs w:val="24"/>
        </w:rPr>
        <w:t>. An</w:t>
      </w:r>
      <w:r w:rsidR="00D544CB" w:rsidRPr="00DE211E">
        <w:rPr>
          <w:rFonts w:ascii="Times New Roman" w:hAnsi="Times New Roman" w:cs="Times New Roman"/>
          <w:sz w:val="24"/>
          <w:szCs w:val="24"/>
        </w:rPr>
        <w:t xml:space="preserve"> intact probe suppresses reporter fl</w:t>
      </w:r>
      <w:r w:rsidR="00A34953">
        <w:rPr>
          <w:rFonts w:ascii="Times New Roman" w:hAnsi="Times New Roman" w:cs="Times New Roman"/>
          <w:sz w:val="24"/>
          <w:szCs w:val="24"/>
        </w:rPr>
        <w:t>uoresc</w:t>
      </w:r>
      <w:r w:rsidR="00D544CB" w:rsidRPr="00DE211E">
        <w:rPr>
          <w:rFonts w:ascii="Times New Roman" w:hAnsi="Times New Roman" w:cs="Times New Roman"/>
          <w:sz w:val="24"/>
          <w:szCs w:val="24"/>
        </w:rPr>
        <w:t>ence.</w:t>
      </w:r>
      <w:r w:rsidR="00A34953">
        <w:rPr>
          <w:rFonts w:ascii="Times New Roman" w:hAnsi="Times New Roman" w:cs="Times New Roman"/>
          <w:sz w:val="24"/>
          <w:szCs w:val="24"/>
        </w:rPr>
        <w:t xml:space="preserve"> </w:t>
      </w:r>
      <w:r w:rsidR="00D544CB" w:rsidRPr="00DE211E">
        <w:rPr>
          <w:rFonts w:ascii="Times New Roman" w:hAnsi="Times New Roman" w:cs="Times New Roman"/>
          <w:sz w:val="24"/>
          <w:szCs w:val="24"/>
        </w:rPr>
        <w:t xml:space="preserve">Probe cleavage separates reported dye from NFQ resulting in increased </w:t>
      </w:r>
      <w:r w:rsidR="00561509" w:rsidRPr="00DE211E">
        <w:rPr>
          <w:rFonts w:ascii="Times New Roman" w:hAnsi="Times New Roman" w:cs="Times New Roman"/>
          <w:sz w:val="24"/>
          <w:szCs w:val="24"/>
        </w:rPr>
        <w:t>fluorescence</w:t>
      </w:r>
      <w:r w:rsidR="00D544CB" w:rsidRPr="00DE211E">
        <w:rPr>
          <w:rFonts w:ascii="Times New Roman" w:hAnsi="Times New Roman" w:cs="Times New Roman"/>
          <w:sz w:val="24"/>
          <w:szCs w:val="24"/>
        </w:rPr>
        <w:t>.</w:t>
      </w:r>
    </w:p>
    <w:p w:rsidR="00D544CB" w:rsidRPr="00DE211E" w:rsidRDefault="00D544CB" w:rsidP="00DE211E">
      <w:pPr>
        <w:spacing w:line="480" w:lineRule="auto"/>
        <w:rPr>
          <w:rFonts w:ascii="Times New Roman" w:hAnsi="Times New Roman" w:cs="Times New Roman"/>
          <w:b/>
          <w:sz w:val="24"/>
          <w:szCs w:val="24"/>
        </w:rPr>
      </w:pPr>
      <w:r w:rsidRPr="00DE211E">
        <w:rPr>
          <w:rFonts w:ascii="Times New Roman" w:hAnsi="Times New Roman" w:cs="Times New Roman"/>
          <w:b/>
          <w:sz w:val="24"/>
          <w:szCs w:val="24"/>
        </w:rPr>
        <w:t>Mutation detection.</w:t>
      </w:r>
    </w:p>
    <w:p w:rsidR="00165C16" w:rsidRPr="00DE211E" w:rsidRDefault="003407EB" w:rsidP="00DE211E">
      <w:pPr>
        <w:spacing w:line="480" w:lineRule="auto"/>
        <w:ind w:firstLine="720"/>
        <w:rPr>
          <w:rFonts w:ascii="Times New Roman" w:hAnsi="Times New Roman" w:cs="Times New Roman"/>
          <w:sz w:val="24"/>
          <w:szCs w:val="24"/>
        </w:rPr>
      </w:pPr>
      <w:r w:rsidRPr="00DE211E">
        <w:rPr>
          <w:rFonts w:ascii="Times New Roman" w:hAnsi="Times New Roman" w:cs="Times New Roman"/>
          <w:sz w:val="24"/>
          <w:szCs w:val="24"/>
        </w:rPr>
        <w:t>Detecting mutation is then based on novel competitive allele</w:t>
      </w:r>
      <w:r w:rsidR="00A34953">
        <w:rPr>
          <w:rFonts w:ascii="Times New Roman" w:hAnsi="Times New Roman" w:cs="Times New Roman"/>
          <w:sz w:val="24"/>
          <w:szCs w:val="24"/>
        </w:rPr>
        <w:t>-</w:t>
      </w:r>
      <w:r w:rsidRPr="00DE211E">
        <w:rPr>
          <w:rFonts w:ascii="Times New Roman" w:hAnsi="Times New Roman" w:cs="Times New Roman"/>
          <w:sz w:val="24"/>
          <w:szCs w:val="24"/>
        </w:rPr>
        <w:t xml:space="preserve">specific TaqMan </w:t>
      </w:r>
      <w:r w:rsidR="00026517" w:rsidRPr="00DE211E">
        <w:rPr>
          <w:rFonts w:ascii="Times New Roman" w:hAnsi="Times New Roman" w:cs="Times New Roman"/>
          <w:sz w:val="24"/>
          <w:szCs w:val="24"/>
        </w:rPr>
        <w:t>technology. It</w:t>
      </w:r>
      <w:r w:rsidRPr="00DE211E">
        <w:rPr>
          <w:rFonts w:ascii="Times New Roman" w:hAnsi="Times New Roman" w:cs="Times New Roman"/>
          <w:sz w:val="24"/>
          <w:szCs w:val="24"/>
        </w:rPr>
        <w:t xml:space="preserve"> combines allele</w:t>
      </w:r>
      <w:r w:rsidR="00A34953">
        <w:rPr>
          <w:rFonts w:ascii="Times New Roman" w:hAnsi="Times New Roman" w:cs="Times New Roman"/>
          <w:sz w:val="24"/>
          <w:szCs w:val="24"/>
        </w:rPr>
        <w:t>-</w:t>
      </w:r>
      <w:r w:rsidRPr="00DE211E">
        <w:rPr>
          <w:rFonts w:ascii="Times New Roman" w:hAnsi="Times New Roman" w:cs="Times New Roman"/>
          <w:sz w:val="24"/>
          <w:szCs w:val="24"/>
        </w:rPr>
        <w:t>specific TaqMan qPCR</w:t>
      </w:r>
      <w:r w:rsidR="00026517" w:rsidRPr="00DE211E">
        <w:rPr>
          <w:rFonts w:ascii="Times New Roman" w:hAnsi="Times New Roman" w:cs="Times New Roman"/>
          <w:sz w:val="24"/>
          <w:szCs w:val="24"/>
        </w:rPr>
        <w:t xml:space="preserve"> </w:t>
      </w:r>
      <w:r w:rsidRPr="00DE211E">
        <w:rPr>
          <w:rFonts w:ascii="Times New Roman" w:hAnsi="Times New Roman" w:cs="Times New Roman"/>
          <w:sz w:val="24"/>
          <w:szCs w:val="24"/>
        </w:rPr>
        <w:t>with allele</w:t>
      </w:r>
      <w:r w:rsidR="00A34953">
        <w:rPr>
          <w:rFonts w:ascii="Times New Roman" w:hAnsi="Times New Roman" w:cs="Times New Roman"/>
          <w:sz w:val="24"/>
          <w:szCs w:val="24"/>
        </w:rPr>
        <w:t>-</w:t>
      </w:r>
      <w:r w:rsidRPr="00DE211E">
        <w:rPr>
          <w:rFonts w:ascii="Times New Roman" w:hAnsi="Times New Roman" w:cs="Times New Roman"/>
          <w:sz w:val="24"/>
          <w:szCs w:val="24"/>
        </w:rPr>
        <w:t>specific MGB to suppress nonspecific amplification of non</w:t>
      </w:r>
      <w:r w:rsidR="00A34953">
        <w:rPr>
          <w:rFonts w:ascii="Times New Roman" w:hAnsi="Times New Roman" w:cs="Times New Roman"/>
          <w:sz w:val="24"/>
          <w:szCs w:val="24"/>
        </w:rPr>
        <w:t>-</w:t>
      </w:r>
      <w:r w:rsidRPr="00DE211E">
        <w:rPr>
          <w:rFonts w:ascii="Times New Roman" w:hAnsi="Times New Roman" w:cs="Times New Roman"/>
          <w:sz w:val="24"/>
          <w:szCs w:val="24"/>
        </w:rPr>
        <w:t xml:space="preserve">target </w:t>
      </w:r>
      <w:r w:rsidR="00026517" w:rsidRPr="00DE211E">
        <w:rPr>
          <w:rFonts w:ascii="Times New Roman" w:hAnsi="Times New Roman" w:cs="Times New Roman"/>
          <w:sz w:val="24"/>
          <w:szCs w:val="24"/>
        </w:rPr>
        <w:t xml:space="preserve">allele. The mutation present is calculated based on the differences in Ct for mutant alleles and their corresponding wild allele </w:t>
      </w:r>
      <w:r w:rsidR="001C4AF0" w:rsidRPr="00DE211E">
        <w:rPr>
          <w:rFonts w:ascii="Times New Roman" w:hAnsi="Times New Roman" w:cs="Times New Roman"/>
          <w:sz w:val="24"/>
          <w:szCs w:val="24"/>
        </w:rPr>
        <w:t>assay</w:t>
      </w:r>
      <w:r w:rsidR="00276571" w:rsidRPr="00DE211E">
        <w:rPr>
          <w:rFonts w:ascii="Times New Roman" w:hAnsi="Times New Roman" w:cs="Times New Roman"/>
          <w:sz w:val="24"/>
          <w:szCs w:val="24"/>
        </w:rPr>
        <w:t>’’’</w:t>
      </w:r>
      <w:r w:rsidR="001C4AF0" w:rsidRPr="00DE211E">
        <w:rPr>
          <w:rFonts w:ascii="Times New Roman" w:hAnsi="Times New Roman" w:cs="Times New Roman"/>
          <w:sz w:val="24"/>
          <w:szCs w:val="24"/>
        </w:rPr>
        <w:t>. It</w:t>
      </w:r>
      <w:r w:rsidR="00026517" w:rsidRPr="00DE211E">
        <w:rPr>
          <w:rFonts w:ascii="Times New Roman" w:hAnsi="Times New Roman" w:cs="Times New Roman"/>
          <w:sz w:val="24"/>
          <w:szCs w:val="24"/>
        </w:rPr>
        <w:t xml:space="preserve"> can also give information on a gene reference assay and mutant allele </w:t>
      </w:r>
      <w:r w:rsidR="009111CD" w:rsidRPr="00DE211E">
        <w:rPr>
          <w:rFonts w:ascii="Times New Roman" w:hAnsi="Times New Roman" w:cs="Times New Roman"/>
          <w:sz w:val="24"/>
          <w:szCs w:val="24"/>
        </w:rPr>
        <w:t>assay.</w:t>
      </w:r>
    </w:p>
    <w:p w:rsidR="00C22B1B" w:rsidRPr="00DE211E" w:rsidRDefault="00CE16F6" w:rsidP="00DE211E">
      <w:pPr>
        <w:spacing w:line="480" w:lineRule="auto"/>
        <w:rPr>
          <w:rFonts w:ascii="Times New Roman" w:hAnsi="Times New Roman" w:cs="Times New Roman"/>
          <w:b/>
          <w:sz w:val="24"/>
          <w:szCs w:val="24"/>
        </w:rPr>
      </w:pPr>
      <w:r w:rsidRPr="00DE211E">
        <w:rPr>
          <w:rFonts w:ascii="Times New Roman" w:hAnsi="Times New Roman" w:cs="Times New Roman"/>
          <w:b/>
          <w:sz w:val="24"/>
          <w:szCs w:val="24"/>
        </w:rPr>
        <w:t>Next generation DNA sequencing library {methylation}</w:t>
      </w:r>
    </w:p>
    <w:p w:rsidR="00170CB3" w:rsidRPr="00DE211E" w:rsidRDefault="0098294B" w:rsidP="00DE211E">
      <w:pPr>
        <w:spacing w:line="480" w:lineRule="auto"/>
        <w:ind w:firstLine="720"/>
        <w:rPr>
          <w:rFonts w:ascii="Times New Roman" w:hAnsi="Times New Roman" w:cs="Times New Roman"/>
          <w:sz w:val="24"/>
          <w:szCs w:val="24"/>
        </w:rPr>
      </w:pPr>
      <w:r w:rsidRPr="00DE211E">
        <w:rPr>
          <w:rFonts w:ascii="Times New Roman" w:hAnsi="Times New Roman" w:cs="Times New Roman"/>
          <w:sz w:val="24"/>
          <w:szCs w:val="24"/>
        </w:rPr>
        <w:t xml:space="preserve">DNA methylation is a biological process that involves </w:t>
      </w:r>
      <w:r w:rsidR="00A34953">
        <w:rPr>
          <w:rFonts w:ascii="Times New Roman" w:hAnsi="Times New Roman" w:cs="Times New Roman"/>
          <w:sz w:val="24"/>
          <w:szCs w:val="24"/>
        </w:rPr>
        <w:t xml:space="preserve">the </w:t>
      </w:r>
      <w:r w:rsidRPr="00DE211E">
        <w:rPr>
          <w:rFonts w:ascii="Times New Roman" w:hAnsi="Times New Roman" w:cs="Times New Roman"/>
          <w:sz w:val="24"/>
          <w:szCs w:val="24"/>
        </w:rPr>
        <w:t xml:space="preserve">addition of methyl groups into DNA </w:t>
      </w:r>
      <w:r w:rsidR="004D44D9" w:rsidRPr="00DE211E">
        <w:rPr>
          <w:rFonts w:ascii="Times New Roman" w:hAnsi="Times New Roman" w:cs="Times New Roman"/>
          <w:sz w:val="24"/>
          <w:szCs w:val="24"/>
        </w:rPr>
        <w:t>molecules. Methylation</w:t>
      </w:r>
      <w:r w:rsidRPr="00DE211E">
        <w:rPr>
          <w:rFonts w:ascii="Times New Roman" w:hAnsi="Times New Roman" w:cs="Times New Roman"/>
          <w:sz w:val="24"/>
          <w:szCs w:val="24"/>
        </w:rPr>
        <w:t xml:space="preserve"> change</w:t>
      </w:r>
      <w:r w:rsidR="00A34953">
        <w:rPr>
          <w:rFonts w:ascii="Times New Roman" w:hAnsi="Times New Roman" w:cs="Times New Roman"/>
          <w:sz w:val="24"/>
          <w:szCs w:val="24"/>
        </w:rPr>
        <w:t>s</w:t>
      </w:r>
      <w:r w:rsidRPr="00DE211E">
        <w:rPr>
          <w:rFonts w:ascii="Times New Roman" w:hAnsi="Times New Roman" w:cs="Times New Roman"/>
          <w:sz w:val="24"/>
          <w:szCs w:val="24"/>
        </w:rPr>
        <w:t xml:space="preserve"> the activity of </w:t>
      </w:r>
      <w:r w:rsidR="00A34953">
        <w:rPr>
          <w:rFonts w:ascii="Times New Roman" w:hAnsi="Times New Roman" w:cs="Times New Roman"/>
          <w:sz w:val="24"/>
          <w:szCs w:val="24"/>
        </w:rPr>
        <w:t xml:space="preserve">the </w:t>
      </w:r>
      <w:r w:rsidRPr="00DE211E">
        <w:rPr>
          <w:rFonts w:ascii="Times New Roman" w:hAnsi="Times New Roman" w:cs="Times New Roman"/>
          <w:sz w:val="24"/>
          <w:szCs w:val="24"/>
        </w:rPr>
        <w:t xml:space="preserve">DNA </w:t>
      </w:r>
      <w:r w:rsidR="004D44D9" w:rsidRPr="00DE211E">
        <w:rPr>
          <w:rFonts w:ascii="Times New Roman" w:hAnsi="Times New Roman" w:cs="Times New Roman"/>
          <w:sz w:val="24"/>
          <w:szCs w:val="24"/>
        </w:rPr>
        <w:t>segment</w:t>
      </w:r>
      <w:r w:rsidRPr="00DE211E">
        <w:rPr>
          <w:rFonts w:ascii="Times New Roman" w:hAnsi="Times New Roman" w:cs="Times New Roman"/>
          <w:sz w:val="24"/>
          <w:szCs w:val="24"/>
        </w:rPr>
        <w:t xml:space="preserve"> without </w:t>
      </w:r>
      <w:r w:rsidR="004D44D9" w:rsidRPr="00DE211E">
        <w:rPr>
          <w:rFonts w:ascii="Times New Roman" w:hAnsi="Times New Roman" w:cs="Times New Roman"/>
          <w:sz w:val="24"/>
          <w:szCs w:val="24"/>
        </w:rPr>
        <w:t>necessarily</w:t>
      </w:r>
      <w:r w:rsidRPr="00DE211E">
        <w:rPr>
          <w:rFonts w:ascii="Times New Roman" w:hAnsi="Times New Roman" w:cs="Times New Roman"/>
          <w:sz w:val="24"/>
          <w:szCs w:val="24"/>
        </w:rPr>
        <w:t xml:space="preserve"> changing the </w:t>
      </w:r>
      <w:r w:rsidR="004D44D9" w:rsidRPr="00DE211E">
        <w:rPr>
          <w:rFonts w:ascii="Times New Roman" w:hAnsi="Times New Roman" w:cs="Times New Roman"/>
          <w:sz w:val="24"/>
          <w:szCs w:val="24"/>
        </w:rPr>
        <w:t>sequence. When</w:t>
      </w:r>
      <w:r w:rsidRPr="00DE211E">
        <w:rPr>
          <w:rFonts w:ascii="Times New Roman" w:hAnsi="Times New Roman" w:cs="Times New Roman"/>
          <w:sz w:val="24"/>
          <w:szCs w:val="24"/>
        </w:rPr>
        <w:t xml:space="preserve"> located in a gene </w:t>
      </w:r>
      <w:r w:rsidR="004D44D9" w:rsidRPr="00DE211E">
        <w:rPr>
          <w:rFonts w:ascii="Times New Roman" w:hAnsi="Times New Roman" w:cs="Times New Roman"/>
          <w:sz w:val="24"/>
          <w:szCs w:val="24"/>
        </w:rPr>
        <w:t>promoter, DNA</w:t>
      </w:r>
      <w:r w:rsidRPr="00DE211E">
        <w:rPr>
          <w:rFonts w:ascii="Times New Roman" w:hAnsi="Times New Roman" w:cs="Times New Roman"/>
          <w:sz w:val="24"/>
          <w:szCs w:val="24"/>
        </w:rPr>
        <w:t xml:space="preserve"> methylation acts in suppressing gene </w:t>
      </w:r>
      <w:r w:rsidR="004D44D9" w:rsidRPr="00DE211E">
        <w:rPr>
          <w:rFonts w:ascii="Times New Roman" w:hAnsi="Times New Roman" w:cs="Times New Roman"/>
          <w:sz w:val="24"/>
          <w:szCs w:val="24"/>
        </w:rPr>
        <w:t>transcription. During</w:t>
      </w:r>
      <w:r w:rsidR="00154EF5" w:rsidRPr="00DE211E">
        <w:rPr>
          <w:rFonts w:ascii="Times New Roman" w:hAnsi="Times New Roman" w:cs="Times New Roman"/>
          <w:sz w:val="24"/>
          <w:szCs w:val="24"/>
        </w:rPr>
        <w:t xml:space="preserve"> that process</w:t>
      </w:r>
      <w:r w:rsidR="00FD2718" w:rsidRPr="00DE211E">
        <w:rPr>
          <w:rFonts w:ascii="Times New Roman" w:hAnsi="Times New Roman" w:cs="Times New Roman"/>
          <w:sz w:val="24"/>
          <w:szCs w:val="24"/>
        </w:rPr>
        <w:t xml:space="preserve"> </w:t>
      </w:r>
      <w:r w:rsidR="00154EF5" w:rsidRPr="00DE211E">
        <w:rPr>
          <w:rFonts w:ascii="Times New Roman" w:hAnsi="Times New Roman" w:cs="Times New Roman"/>
          <w:sz w:val="24"/>
          <w:szCs w:val="24"/>
        </w:rPr>
        <w:t xml:space="preserve">of </w:t>
      </w:r>
      <w:r w:rsidR="004D44D9" w:rsidRPr="00DE211E">
        <w:rPr>
          <w:rFonts w:ascii="Times New Roman" w:hAnsi="Times New Roman" w:cs="Times New Roman"/>
          <w:sz w:val="24"/>
          <w:szCs w:val="24"/>
        </w:rPr>
        <w:t>methylation, the</w:t>
      </w:r>
      <w:r w:rsidR="00154EF5" w:rsidRPr="00DE211E">
        <w:rPr>
          <w:rFonts w:ascii="Times New Roman" w:hAnsi="Times New Roman" w:cs="Times New Roman"/>
          <w:sz w:val="24"/>
          <w:szCs w:val="24"/>
        </w:rPr>
        <w:t xml:space="preserve"> DNA pattern in the genome changes as a </w:t>
      </w:r>
      <w:r w:rsidR="004D44D9" w:rsidRPr="00DE211E">
        <w:rPr>
          <w:rFonts w:ascii="Times New Roman" w:hAnsi="Times New Roman" w:cs="Times New Roman"/>
          <w:sz w:val="24"/>
          <w:szCs w:val="24"/>
        </w:rPr>
        <w:t>result</w:t>
      </w:r>
      <w:r w:rsidR="00154EF5" w:rsidRPr="00DE211E">
        <w:rPr>
          <w:rFonts w:ascii="Times New Roman" w:hAnsi="Times New Roman" w:cs="Times New Roman"/>
          <w:sz w:val="24"/>
          <w:szCs w:val="24"/>
        </w:rPr>
        <w:t xml:space="preserve"> of the dynamic processes that involve the activities o</w:t>
      </w:r>
      <w:r w:rsidR="00170CB3" w:rsidRPr="00DE211E">
        <w:rPr>
          <w:rFonts w:ascii="Times New Roman" w:hAnsi="Times New Roman" w:cs="Times New Roman"/>
          <w:sz w:val="24"/>
          <w:szCs w:val="24"/>
        </w:rPr>
        <w:t>f methylation and demethylation.</w:t>
      </w:r>
    </w:p>
    <w:p w:rsidR="00945184" w:rsidRPr="00DE211E" w:rsidRDefault="00A948AE" w:rsidP="008E09B5">
      <w:pPr>
        <w:spacing w:line="480" w:lineRule="auto"/>
        <w:ind w:firstLine="720"/>
        <w:rPr>
          <w:rFonts w:ascii="Times New Roman" w:hAnsi="Times New Roman" w:cs="Times New Roman"/>
          <w:sz w:val="24"/>
          <w:szCs w:val="24"/>
        </w:rPr>
      </w:pPr>
      <w:r w:rsidRPr="00DE211E">
        <w:rPr>
          <w:rFonts w:ascii="Times New Roman" w:hAnsi="Times New Roman" w:cs="Times New Roman"/>
          <w:sz w:val="24"/>
          <w:szCs w:val="24"/>
        </w:rPr>
        <w:lastRenderedPageBreak/>
        <w:t>The sequencing used genomic DNA from the white blood cells of a healthy individual. With</w:t>
      </w:r>
      <w:r w:rsidR="00381D5C" w:rsidRPr="00DE211E">
        <w:rPr>
          <w:rFonts w:ascii="Times New Roman" w:hAnsi="Times New Roman" w:cs="Times New Roman"/>
          <w:sz w:val="24"/>
          <w:szCs w:val="24"/>
        </w:rPr>
        <w:t xml:space="preserve"> DNA </w:t>
      </w:r>
      <w:r w:rsidR="0042474D" w:rsidRPr="00DE211E">
        <w:rPr>
          <w:rFonts w:ascii="Times New Roman" w:hAnsi="Times New Roman" w:cs="Times New Roman"/>
          <w:sz w:val="24"/>
          <w:szCs w:val="24"/>
        </w:rPr>
        <w:t>sequencing, an</w:t>
      </w:r>
      <w:r w:rsidR="00381D5C" w:rsidRPr="00DE211E">
        <w:rPr>
          <w:rFonts w:ascii="Times New Roman" w:hAnsi="Times New Roman" w:cs="Times New Roman"/>
          <w:sz w:val="24"/>
          <w:szCs w:val="24"/>
        </w:rPr>
        <w:t xml:space="preserve"> identifier with inf</w:t>
      </w:r>
      <w:r w:rsidRPr="00DE211E">
        <w:rPr>
          <w:rFonts w:ascii="Times New Roman" w:hAnsi="Times New Roman" w:cs="Times New Roman"/>
          <w:sz w:val="24"/>
          <w:szCs w:val="24"/>
        </w:rPr>
        <w:t>ormation about the sequencing was</w:t>
      </w:r>
      <w:r w:rsidR="00381D5C" w:rsidRPr="00DE211E">
        <w:rPr>
          <w:rFonts w:ascii="Times New Roman" w:hAnsi="Times New Roman" w:cs="Times New Roman"/>
          <w:sz w:val="24"/>
          <w:szCs w:val="24"/>
        </w:rPr>
        <w:t xml:space="preserve"> run in the </w:t>
      </w:r>
      <w:r w:rsidR="0042474D" w:rsidRPr="00DE211E">
        <w:rPr>
          <w:rFonts w:ascii="Times New Roman" w:hAnsi="Times New Roman" w:cs="Times New Roman"/>
          <w:sz w:val="24"/>
          <w:szCs w:val="24"/>
        </w:rPr>
        <w:t>cluster. The</w:t>
      </w:r>
      <w:r w:rsidRPr="00DE211E">
        <w:rPr>
          <w:rFonts w:ascii="Times New Roman" w:hAnsi="Times New Roman" w:cs="Times New Roman"/>
          <w:sz w:val="24"/>
          <w:szCs w:val="24"/>
        </w:rPr>
        <w:t xml:space="preserve"> contents of it varying </w:t>
      </w:r>
      <w:r w:rsidR="00381D5C" w:rsidRPr="00DE211E">
        <w:rPr>
          <w:rFonts w:ascii="Times New Roman" w:hAnsi="Times New Roman" w:cs="Times New Roman"/>
          <w:sz w:val="24"/>
          <w:szCs w:val="24"/>
        </w:rPr>
        <w:t xml:space="preserve">according to BCL and FASTQ </w:t>
      </w:r>
      <w:r w:rsidR="0042474D" w:rsidRPr="00DE211E">
        <w:rPr>
          <w:rFonts w:ascii="Times New Roman" w:hAnsi="Times New Roman" w:cs="Times New Roman"/>
          <w:sz w:val="24"/>
          <w:szCs w:val="24"/>
        </w:rPr>
        <w:t>conversion. The</w:t>
      </w:r>
      <w:r w:rsidRPr="00DE211E">
        <w:rPr>
          <w:rFonts w:ascii="Times New Roman" w:hAnsi="Times New Roman" w:cs="Times New Roman"/>
          <w:sz w:val="24"/>
          <w:szCs w:val="24"/>
        </w:rPr>
        <w:t xml:space="preserve"> sequence consisted </w:t>
      </w:r>
      <w:r w:rsidR="00381D5C" w:rsidRPr="00DE211E">
        <w:rPr>
          <w:rFonts w:ascii="Times New Roman" w:hAnsi="Times New Roman" w:cs="Times New Roman"/>
          <w:sz w:val="24"/>
          <w:szCs w:val="24"/>
        </w:rPr>
        <w:t>of the base cells A</w:t>
      </w:r>
      <w:r w:rsidR="0042474D" w:rsidRPr="00DE211E">
        <w:rPr>
          <w:rFonts w:ascii="Times New Roman" w:hAnsi="Times New Roman" w:cs="Times New Roman"/>
          <w:sz w:val="24"/>
          <w:szCs w:val="24"/>
        </w:rPr>
        <w:t>, C, T, G</w:t>
      </w:r>
      <w:r w:rsidR="00A34953">
        <w:rPr>
          <w:rFonts w:ascii="Times New Roman" w:hAnsi="Times New Roman" w:cs="Times New Roman"/>
          <w:sz w:val="24"/>
          <w:szCs w:val="24"/>
        </w:rPr>
        <w:t>,</w:t>
      </w:r>
      <w:r w:rsidR="00381D5C" w:rsidRPr="00DE211E">
        <w:rPr>
          <w:rFonts w:ascii="Times New Roman" w:hAnsi="Times New Roman" w:cs="Times New Roman"/>
          <w:sz w:val="24"/>
          <w:szCs w:val="24"/>
        </w:rPr>
        <w:t xml:space="preserve"> and N.</w:t>
      </w:r>
      <w:r w:rsidR="007877FC">
        <w:rPr>
          <w:rFonts w:ascii="Times New Roman" w:hAnsi="Times New Roman" w:cs="Times New Roman"/>
          <w:sz w:val="24"/>
          <w:szCs w:val="24"/>
        </w:rPr>
        <w:t xml:space="preserve"> </w:t>
      </w:r>
      <w:bookmarkStart w:id="0" w:name="_GoBack"/>
      <w:bookmarkEnd w:id="0"/>
      <w:r w:rsidR="00381D5C" w:rsidRPr="00DE211E">
        <w:rPr>
          <w:rFonts w:ascii="Times New Roman" w:hAnsi="Times New Roman" w:cs="Times New Roman"/>
          <w:sz w:val="24"/>
          <w:szCs w:val="24"/>
        </w:rPr>
        <w:t xml:space="preserve">The separator has a + sign and the base cells have quality </w:t>
      </w:r>
      <w:r w:rsidR="0042474D" w:rsidRPr="00DE211E">
        <w:rPr>
          <w:rFonts w:ascii="Times New Roman" w:hAnsi="Times New Roman" w:cs="Times New Roman"/>
          <w:sz w:val="24"/>
          <w:szCs w:val="24"/>
        </w:rPr>
        <w:t>scores. They</w:t>
      </w:r>
      <w:r w:rsidR="00381D5C" w:rsidRPr="00DE211E">
        <w:rPr>
          <w:rFonts w:ascii="Times New Roman" w:hAnsi="Times New Roman" w:cs="Times New Roman"/>
          <w:sz w:val="24"/>
          <w:szCs w:val="24"/>
        </w:rPr>
        <w:t xml:space="preserve"> are encoded using ASCII characters to represent numerical quality </w:t>
      </w:r>
      <w:r w:rsidR="00FD2718" w:rsidRPr="00DE211E">
        <w:rPr>
          <w:rFonts w:ascii="Times New Roman" w:hAnsi="Times New Roman" w:cs="Times New Roman"/>
          <w:sz w:val="24"/>
          <w:szCs w:val="24"/>
        </w:rPr>
        <w:t>scorers. Methylation</w:t>
      </w:r>
      <w:r w:rsidR="001B269F" w:rsidRPr="00DE211E">
        <w:rPr>
          <w:rFonts w:ascii="Times New Roman" w:hAnsi="Times New Roman" w:cs="Times New Roman"/>
          <w:sz w:val="24"/>
          <w:szCs w:val="24"/>
        </w:rPr>
        <w:t xml:space="preserve"> in DNA cells with leukemia and lung cancer was also conducted using the said procedure.</w:t>
      </w:r>
    </w:p>
    <w:p w:rsidR="00945184" w:rsidRPr="00DE211E" w:rsidRDefault="00A948AE" w:rsidP="00DE211E">
      <w:pPr>
        <w:spacing w:line="480" w:lineRule="auto"/>
        <w:rPr>
          <w:rFonts w:ascii="Times New Roman" w:hAnsi="Times New Roman" w:cs="Times New Roman"/>
          <w:b/>
          <w:sz w:val="24"/>
          <w:szCs w:val="24"/>
        </w:rPr>
      </w:pPr>
      <w:r w:rsidRPr="00DE211E">
        <w:rPr>
          <w:rFonts w:ascii="Times New Roman" w:hAnsi="Times New Roman" w:cs="Times New Roman"/>
          <w:b/>
          <w:sz w:val="24"/>
          <w:szCs w:val="24"/>
        </w:rPr>
        <w:t>Results.</w:t>
      </w:r>
    </w:p>
    <w:p w:rsidR="00083514" w:rsidRPr="00DE211E" w:rsidRDefault="00A948AE" w:rsidP="00DE211E">
      <w:pPr>
        <w:spacing w:line="480" w:lineRule="auto"/>
        <w:rPr>
          <w:rFonts w:ascii="Times New Roman" w:hAnsi="Times New Roman" w:cs="Times New Roman"/>
          <w:sz w:val="24"/>
          <w:szCs w:val="24"/>
        </w:rPr>
      </w:pPr>
      <w:r w:rsidRPr="00DE211E">
        <w:rPr>
          <w:rFonts w:ascii="Times New Roman" w:hAnsi="Times New Roman" w:cs="Times New Roman"/>
          <w:sz w:val="24"/>
          <w:szCs w:val="24"/>
        </w:rPr>
        <w:t xml:space="preserve">From the test </w:t>
      </w:r>
      <w:r w:rsidR="00F6136D" w:rsidRPr="00DE211E">
        <w:rPr>
          <w:rFonts w:ascii="Times New Roman" w:hAnsi="Times New Roman" w:cs="Times New Roman"/>
          <w:sz w:val="24"/>
          <w:szCs w:val="24"/>
        </w:rPr>
        <w:t>done, the</w:t>
      </w:r>
      <w:r w:rsidR="00083514" w:rsidRPr="00DE211E">
        <w:rPr>
          <w:rFonts w:ascii="Times New Roman" w:hAnsi="Times New Roman" w:cs="Times New Roman"/>
          <w:sz w:val="24"/>
          <w:szCs w:val="24"/>
        </w:rPr>
        <w:t xml:space="preserve"> tabled results were obtained.</w:t>
      </w:r>
    </w:p>
    <w:p w:rsidR="002952A6" w:rsidRPr="00DE211E" w:rsidRDefault="002952A6" w:rsidP="00DE211E">
      <w:pPr>
        <w:spacing w:line="480" w:lineRule="auto"/>
        <w:rPr>
          <w:rFonts w:ascii="Times New Roman" w:hAnsi="Times New Roman" w:cs="Times New Roman"/>
          <w:sz w:val="24"/>
          <w:szCs w:val="24"/>
        </w:rPr>
      </w:pPr>
      <w:r w:rsidRPr="00DE211E">
        <w:rPr>
          <w:rFonts w:ascii="Times New Roman" w:hAnsi="Times New Roman" w:cs="Times New Roman"/>
          <w:sz w:val="24"/>
          <w:szCs w:val="24"/>
        </w:rPr>
        <w:t>Table 1. PCR components before and after concentration.</w:t>
      </w:r>
    </w:p>
    <w:tbl>
      <w:tblPr>
        <w:tblStyle w:val="TableGrid"/>
        <w:tblW w:w="0" w:type="auto"/>
        <w:tblLook w:val="04A0" w:firstRow="1" w:lastRow="0" w:firstColumn="1" w:lastColumn="0" w:noHBand="0" w:noVBand="1"/>
      </w:tblPr>
      <w:tblGrid>
        <w:gridCol w:w="2337"/>
        <w:gridCol w:w="2337"/>
        <w:gridCol w:w="2338"/>
        <w:gridCol w:w="2338"/>
      </w:tblGrid>
      <w:tr w:rsidR="00083514" w:rsidRPr="00DE211E" w:rsidTr="00083514">
        <w:tc>
          <w:tcPr>
            <w:tcW w:w="2337" w:type="dxa"/>
          </w:tcPr>
          <w:p w:rsidR="00083514" w:rsidRPr="00DE211E" w:rsidRDefault="00083514" w:rsidP="00DE211E">
            <w:pPr>
              <w:spacing w:line="480" w:lineRule="auto"/>
              <w:rPr>
                <w:rFonts w:ascii="Times New Roman" w:hAnsi="Times New Roman" w:cs="Times New Roman"/>
                <w:sz w:val="24"/>
                <w:szCs w:val="24"/>
              </w:rPr>
            </w:pPr>
            <w:r w:rsidRPr="00DE211E">
              <w:rPr>
                <w:rFonts w:ascii="Times New Roman" w:hAnsi="Times New Roman" w:cs="Times New Roman"/>
                <w:sz w:val="24"/>
                <w:szCs w:val="24"/>
              </w:rPr>
              <w:t>Components for PCR</w:t>
            </w:r>
          </w:p>
        </w:tc>
        <w:tc>
          <w:tcPr>
            <w:tcW w:w="2337" w:type="dxa"/>
          </w:tcPr>
          <w:p w:rsidR="00083514" w:rsidRPr="00DE211E" w:rsidRDefault="00083514" w:rsidP="00DE211E">
            <w:pPr>
              <w:spacing w:line="480" w:lineRule="auto"/>
              <w:rPr>
                <w:rFonts w:ascii="Times New Roman" w:hAnsi="Times New Roman" w:cs="Times New Roman"/>
                <w:sz w:val="24"/>
                <w:szCs w:val="24"/>
              </w:rPr>
            </w:pPr>
            <w:r w:rsidRPr="00DE211E">
              <w:rPr>
                <w:rFonts w:ascii="Times New Roman" w:hAnsi="Times New Roman" w:cs="Times New Roman"/>
                <w:sz w:val="24"/>
                <w:szCs w:val="24"/>
              </w:rPr>
              <w:t xml:space="preserve">Stock concentrations </w:t>
            </w:r>
          </w:p>
        </w:tc>
        <w:tc>
          <w:tcPr>
            <w:tcW w:w="2338" w:type="dxa"/>
          </w:tcPr>
          <w:p w:rsidR="00083514" w:rsidRPr="00DE211E" w:rsidRDefault="00083514" w:rsidP="00DE211E">
            <w:pPr>
              <w:spacing w:line="480" w:lineRule="auto"/>
              <w:rPr>
                <w:rFonts w:ascii="Times New Roman" w:hAnsi="Times New Roman" w:cs="Times New Roman"/>
                <w:sz w:val="24"/>
                <w:szCs w:val="24"/>
              </w:rPr>
            </w:pPr>
            <w:r w:rsidRPr="00DE211E">
              <w:rPr>
                <w:rFonts w:ascii="Times New Roman" w:hAnsi="Times New Roman" w:cs="Times New Roman"/>
                <w:sz w:val="24"/>
                <w:szCs w:val="24"/>
              </w:rPr>
              <w:t>Final concentration in reaction Hpall</w:t>
            </w:r>
          </w:p>
        </w:tc>
        <w:tc>
          <w:tcPr>
            <w:tcW w:w="2338" w:type="dxa"/>
          </w:tcPr>
          <w:p w:rsidR="00083514" w:rsidRPr="00DE211E" w:rsidRDefault="00083514" w:rsidP="00DE211E">
            <w:pPr>
              <w:spacing w:line="480" w:lineRule="auto"/>
              <w:rPr>
                <w:rFonts w:ascii="Times New Roman" w:hAnsi="Times New Roman" w:cs="Times New Roman"/>
                <w:sz w:val="24"/>
                <w:szCs w:val="24"/>
              </w:rPr>
            </w:pPr>
            <w:r w:rsidRPr="00DE211E">
              <w:rPr>
                <w:rFonts w:ascii="Times New Roman" w:hAnsi="Times New Roman" w:cs="Times New Roman"/>
                <w:sz w:val="24"/>
                <w:szCs w:val="24"/>
              </w:rPr>
              <w:t>Amount of concentration in reaction-Mspl</w:t>
            </w:r>
          </w:p>
        </w:tc>
      </w:tr>
      <w:tr w:rsidR="00083514" w:rsidRPr="00DE211E" w:rsidTr="00083514">
        <w:tc>
          <w:tcPr>
            <w:tcW w:w="2337" w:type="dxa"/>
          </w:tcPr>
          <w:p w:rsidR="00083514" w:rsidRPr="00DE211E" w:rsidRDefault="00F6136D" w:rsidP="00A34953">
            <w:pPr>
              <w:spacing w:line="480" w:lineRule="auto"/>
              <w:rPr>
                <w:rFonts w:ascii="Times New Roman" w:hAnsi="Times New Roman" w:cs="Times New Roman"/>
                <w:sz w:val="24"/>
                <w:szCs w:val="24"/>
              </w:rPr>
            </w:pPr>
            <w:r w:rsidRPr="00DE211E">
              <w:rPr>
                <w:rFonts w:ascii="Times New Roman" w:hAnsi="Times New Roman" w:cs="Times New Roman"/>
                <w:sz w:val="24"/>
                <w:szCs w:val="24"/>
              </w:rPr>
              <w:t xml:space="preserve">Digested and ligated DNA template </w:t>
            </w:r>
          </w:p>
        </w:tc>
        <w:tc>
          <w:tcPr>
            <w:tcW w:w="2337" w:type="dxa"/>
          </w:tcPr>
          <w:p w:rsidR="00083514" w:rsidRPr="00DE211E" w:rsidRDefault="00083514" w:rsidP="00DE211E">
            <w:pPr>
              <w:spacing w:line="480" w:lineRule="auto"/>
              <w:rPr>
                <w:rFonts w:ascii="Times New Roman" w:hAnsi="Times New Roman" w:cs="Times New Roman"/>
                <w:sz w:val="24"/>
                <w:szCs w:val="24"/>
              </w:rPr>
            </w:pPr>
          </w:p>
        </w:tc>
        <w:tc>
          <w:tcPr>
            <w:tcW w:w="2338" w:type="dxa"/>
          </w:tcPr>
          <w:p w:rsidR="00083514" w:rsidRPr="00DE211E" w:rsidRDefault="009315C4" w:rsidP="00DE211E">
            <w:pPr>
              <w:tabs>
                <w:tab w:val="center" w:pos="1061"/>
              </w:tabs>
              <w:spacing w:line="480" w:lineRule="auto"/>
              <w:rPr>
                <w:rFonts w:ascii="Times New Roman" w:hAnsi="Times New Roman" w:cs="Times New Roman"/>
                <w:sz w:val="24"/>
                <w:szCs w:val="24"/>
              </w:rPr>
            </w:pPr>
            <w:r w:rsidRPr="00DE211E">
              <w:rPr>
                <w:rFonts w:ascii="Times New Roman" w:hAnsi="Times New Roman" w:cs="Times New Roman"/>
                <w:sz w:val="24"/>
                <w:szCs w:val="24"/>
              </w:rPr>
              <w:t>20</w:t>
            </w:r>
            <w:r w:rsidR="002952A6" w:rsidRPr="00DE211E">
              <w:rPr>
                <w:rFonts w:ascii="Times New Roman" w:hAnsi="Times New Roman" w:cs="Times New Roman"/>
                <w:sz w:val="24"/>
                <w:szCs w:val="24"/>
              </w:rPr>
              <w:t>ng</w:t>
            </w:r>
            <w:r w:rsidR="00CB048D" w:rsidRPr="00DE211E">
              <w:rPr>
                <w:rFonts w:ascii="Times New Roman" w:hAnsi="Times New Roman" w:cs="Times New Roman"/>
                <w:sz w:val="24"/>
                <w:szCs w:val="24"/>
              </w:rPr>
              <w:tab/>
            </w:r>
          </w:p>
        </w:tc>
        <w:tc>
          <w:tcPr>
            <w:tcW w:w="2338" w:type="dxa"/>
          </w:tcPr>
          <w:p w:rsidR="00083514" w:rsidRPr="00DE211E" w:rsidRDefault="002952A6" w:rsidP="00DE211E">
            <w:pPr>
              <w:spacing w:line="480" w:lineRule="auto"/>
              <w:rPr>
                <w:rFonts w:ascii="Times New Roman" w:hAnsi="Times New Roman" w:cs="Times New Roman"/>
                <w:sz w:val="24"/>
                <w:szCs w:val="24"/>
              </w:rPr>
            </w:pPr>
            <w:r w:rsidRPr="00DE211E">
              <w:rPr>
                <w:rFonts w:ascii="Times New Roman" w:hAnsi="Times New Roman" w:cs="Times New Roman"/>
                <w:sz w:val="24"/>
                <w:szCs w:val="24"/>
              </w:rPr>
              <w:t>4ong</w:t>
            </w:r>
          </w:p>
        </w:tc>
      </w:tr>
      <w:tr w:rsidR="00083514" w:rsidRPr="00DE211E" w:rsidTr="00083514">
        <w:tc>
          <w:tcPr>
            <w:tcW w:w="2337" w:type="dxa"/>
          </w:tcPr>
          <w:p w:rsidR="00083514" w:rsidRPr="00DE211E" w:rsidRDefault="007D269C" w:rsidP="00DE211E">
            <w:pPr>
              <w:spacing w:line="480" w:lineRule="auto"/>
              <w:rPr>
                <w:rFonts w:ascii="Times New Roman" w:hAnsi="Times New Roman" w:cs="Times New Roman"/>
                <w:sz w:val="24"/>
                <w:szCs w:val="24"/>
              </w:rPr>
            </w:pPr>
            <w:r w:rsidRPr="00DE211E">
              <w:rPr>
                <w:rFonts w:ascii="Times New Roman" w:hAnsi="Times New Roman" w:cs="Times New Roman"/>
                <w:sz w:val="24"/>
                <w:szCs w:val="24"/>
              </w:rPr>
              <w:t>Mytaq</w:t>
            </w:r>
          </w:p>
        </w:tc>
        <w:tc>
          <w:tcPr>
            <w:tcW w:w="2337" w:type="dxa"/>
          </w:tcPr>
          <w:p w:rsidR="00083514" w:rsidRPr="00DE211E" w:rsidRDefault="002952A6" w:rsidP="00DE211E">
            <w:pPr>
              <w:spacing w:line="480" w:lineRule="auto"/>
              <w:rPr>
                <w:rFonts w:ascii="Times New Roman" w:hAnsi="Times New Roman" w:cs="Times New Roman"/>
                <w:sz w:val="24"/>
                <w:szCs w:val="24"/>
              </w:rPr>
            </w:pPr>
            <w:r w:rsidRPr="00DE211E">
              <w:rPr>
                <w:rFonts w:ascii="Times New Roman" w:hAnsi="Times New Roman" w:cs="Times New Roman"/>
                <w:sz w:val="24"/>
                <w:szCs w:val="24"/>
              </w:rPr>
              <w:t>2X</w:t>
            </w:r>
          </w:p>
        </w:tc>
        <w:tc>
          <w:tcPr>
            <w:tcW w:w="2338" w:type="dxa"/>
          </w:tcPr>
          <w:p w:rsidR="00083514" w:rsidRPr="00DE211E" w:rsidRDefault="002952A6" w:rsidP="00DE211E">
            <w:pPr>
              <w:spacing w:line="480" w:lineRule="auto"/>
              <w:rPr>
                <w:rFonts w:ascii="Times New Roman" w:hAnsi="Times New Roman" w:cs="Times New Roman"/>
                <w:sz w:val="24"/>
                <w:szCs w:val="24"/>
              </w:rPr>
            </w:pPr>
            <w:r w:rsidRPr="00DE211E">
              <w:rPr>
                <w:rFonts w:ascii="Times New Roman" w:hAnsi="Times New Roman" w:cs="Times New Roman"/>
                <w:sz w:val="24"/>
                <w:szCs w:val="24"/>
              </w:rPr>
              <w:t>1X</w:t>
            </w:r>
          </w:p>
        </w:tc>
        <w:tc>
          <w:tcPr>
            <w:tcW w:w="2338" w:type="dxa"/>
          </w:tcPr>
          <w:p w:rsidR="00083514" w:rsidRPr="00DE211E" w:rsidRDefault="002952A6" w:rsidP="00DE211E">
            <w:pPr>
              <w:spacing w:line="480" w:lineRule="auto"/>
              <w:rPr>
                <w:rFonts w:ascii="Times New Roman" w:hAnsi="Times New Roman" w:cs="Times New Roman"/>
                <w:sz w:val="24"/>
                <w:szCs w:val="24"/>
              </w:rPr>
            </w:pPr>
            <w:r w:rsidRPr="00DE211E">
              <w:rPr>
                <w:rFonts w:ascii="Times New Roman" w:hAnsi="Times New Roman" w:cs="Times New Roman"/>
                <w:sz w:val="24"/>
                <w:szCs w:val="24"/>
              </w:rPr>
              <w:t>1X</w:t>
            </w:r>
          </w:p>
        </w:tc>
      </w:tr>
      <w:tr w:rsidR="00083514" w:rsidRPr="00DE211E" w:rsidTr="00083514">
        <w:tc>
          <w:tcPr>
            <w:tcW w:w="2337" w:type="dxa"/>
          </w:tcPr>
          <w:p w:rsidR="00083514" w:rsidRPr="00DE211E" w:rsidRDefault="007D269C" w:rsidP="00DE211E">
            <w:pPr>
              <w:spacing w:line="480" w:lineRule="auto"/>
              <w:rPr>
                <w:rFonts w:ascii="Times New Roman" w:hAnsi="Times New Roman" w:cs="Times New Roman"/>
                <w:sz w:val="24"/>
                <w:szCs w:val="24"/>
              </w:rPr>
            </w:pPr>
            <w:r w:rsidRPr="00DE211E">
              <w:rPr>
                <w:rFonts w:ascii="Times New Roman" w:hAnsi="Times New Roman" w:cs="Times New Roman"/>
                <w:sz w:val="24"/>
                <w:szCs w:val="24"/>
              </w:rPr>
              <w:t>Adaptors</w:t>
            </w:r>
            <w:r w:rsidR="002952A6" w:rsidRPr="00DE211E">
              <w:rPr>
                <w:rFonts w:ascii="Times New Roman" w:hAnsi="Times New Roman" w:cs="Times New Roman"/>
                <w:sz w:val="24"/>
                <w:szCs w:val="24"/>
              </w:rPr>
              <w:t xml:space="preserve"> FWD</w:t>
            </w:r>
          </w:p>
        </w:tc>
        <w:tc>
          <w:tcPr>
            <w:tcW w:w="2337" w:type="dxa"/>
          </w:tcPr>
          <w:p w:rsidR="00083514" w:rsidRPr="00DE211E" w:rsidRDefault="002952A6" w:rsidP="00DE211E">
            <w:pPr>
              <w:spacing w:line="480" w:lineRule="auto"/>
              <w:rPr>
                <w:rFonts w:ascii="Times New Roman" w:hAnsi="Times New Roman" w:cs="Times New Roman"/>
                <w:sz w:val="24"/>
                <w:szCs w:val="24"/>
              </w:rPr>
            </w:pPr>
            <w:r w:rsidRPr="00DE211E">
              <w:rPr>
                <w:rFonts w:ascii="Times New Roman" w:hAnsi="Times New Roman" w:cs="Times New Roman"/>
                <w:sz w:val="24"/>
                <w:szCs w:val="24"/>
              </w:rPr>
              <w:t>5mM</w:t>
            </w:r>
          </w:p>
        </w:tc>
        <w:tc>
          <w:tcPr>
            <w:tcW w:w="2338" w:type="dxa"/>
          </w:tcPr>
          <w:p w:rsidR="00083514" w:rsidRPr="00DE211E" w:rsidRDefault="009315C4" w:rsidP="00DE211E">
            <w:pPr>
              <w:spacing w:line="480" w:lineRule="auto"/>
              <w:rPr>
                <w:rFonts w:ascii="Times New Roman" w:hAnsi="Times New Roman" w:cs="Times New Roman"/>
                <w:sz w:val="24"/>
                <w:szCs w:val="24"/>
              </w:rPr>
            </w:pPr>
            <w:r w:rsidRPr="00DE211E">
              <w:rPr>
                <w:rFonts w:ascii="Times New Roman" w:hAnsi="Times New Roman" w:cs="Times New Roman"/>
                <w:sz w:val="24"/>
                <w:szCs w:val="24"/>
              </w:rPr>
              <w:t>0</w:t>
            </w:r>
            <w:r w:rsidR="002952A6" w:rsidRPr="00DE211E">
              <w:rPr>
                <w:rFonts w:ascii="Times New Roman" w:hAnsi="Times New Roman" w:cs="Times New Roman"/>
                <w:sz w:val="24"/>
                <w:szCs w:val="24"/>
              </w:rPr>
              <w:t>.5mM</w:t>
            </w:r>
          </w:p>
        </w:tc>
        <w:tc>
          <w:tcPr>
            <w:tcW w:w="2338" w:type="dxa"/>
          </w:tcPr>
          <w:p w:rsidR="00083514" w:rsidRPr="00DE211E" w:rsidRDefault="009315C4" w:rsidP="00DE211E">
            <w:pPr>
              <w:spacing w:line="480" w:lineRule="auto"/>
              <w:rPr>
                <w:rFonts w:ascii="Times New Roman" w:hAnsi="Times New Roman" w:cs="Times New Roman"/>
                <w:sz w:val="24"/>
                <w:szCs w:val="24"/>
              </w:rPr>
            </w:pPr>
            <w:r w:rsidRPr="00DE211E">
              <w:rPr>
                <w:rFonts w:ascii="Times New Roman" w:hAnsi="Times New Roman" w:cs="Times New Roman"/>
                <w:sz w:val="24"/>
                <w:szCs w:val="24"/>
              </w:rPr>
              <w:t>0</w:t>
            </w:r>
            <w:r w:rsidR="002952A6" w:rsidRPr="00DE211E">
              <w:rPr>
                <w:rFonts w:ascii="Times New Roman" w:hAnsi="Times New Roman" w:cs="Times New Roman"/>
                <w:sz w:val="24"/>
                <w:szCs w:val="24"/>
              </w:rPr>
              <w:t>.5mM</w:t>
            </w:r>
          </w:p>
        </w:tc>
      </w:tr>
      <w:tr w:rsidR="00083514" w:rsidRPr="00DE211E" w:rsidTr="00083514">
        <w:tc>
          <w:tcPr>
            <w:tcW w:w="2337" w:type="dxa"/>
          </w:tcPr>
          <w:p w:rsidR="00083514" w:rsidRPr="00DE211E" w:rsidRDefault="002952A6" w:rsidP="00DE211E">
            <w:pPr>
              <w:spacing w:line="480" w:lineRule="auto"/>
              <w:rPr>
                <w:rFonts w:ascii="Times New Roman" w:hAnsi="Times New Roman" w:cs="Times New Roman"/>
                <w:sz w:val="24"/>
                <w:szCs w:val="24"/>
              </w:rPr>
            </w:pPr>
            <w:r w:rsidRPr="00DE211E">
              <w:rPr>
                <w:rFonts w:ascii="Times New Roman" w:hAnsi="Times New Roman" w:cs="Times New Roman"/>
                <w:sz w:val="24"/>
                <w:szCs w:val="24"/>
              </w:rPr>
              <w:t>Nuclease free water</w:t>
            </w:r>
          </w:p>
        </w:tc>
        <w:tc>
          <w:tcPr>
            <w:tcW w:w="2337" w:type="dxa"/>
          </w:tcPr>
          <w:p w:rsidR="00083514" w:rsidRPr="00DE211E" w:rsidRDefault="002952A6" w:rsidP="00DE211E">
            <w:pPr>
              <w:spacing w:line="480" w:lineRule="auto"/>
              <w:rPr>
                <w:rFonts w:ascii="Times New Roman" w:hAnsi="Times New Roman" w:cs="Times New Roman"/>
                <w:sz w:val="24"/>
                <w:szCs w:val="24"/>
              </w:rPr>
            </w:pPr>
            <w:r w:rsidRPr="00DE211E">
              <w:rPr>
                <w:rFonts w:ascii="Times New Roman" w:hAnsi="Times New Roman" w:cs="Times New Roman"/>
                <w:sz w:val="24"/>
                <w:szCs w:val="24"/>
              </w:rPr>
              <w:t>To final volume 25ug.</w:t>
            </w:r>
          </w:p>
        </w:tc>
        <w:tc>
          <w:tcPr>
            <w:tcW w:w="2338" w:type="dxa"/>
          </w:tcPr>
          <w:p w:rsidR="00083514" w:rsidRPr="00DE211E" w:rsidRDefault="00083514" w:rsidP="00DE211E">
            <w:pPr>
              <w:spacing w:line="480" w:lineRule="auto"/>
              <w:rPr>
                <w:rFonts w:ascii="Times New Roman" w:hAnsi="Times New Roman" w:cs="Times New Roman"/>
                <w:sz w:val="24"/>
                <w:szCs w:val="24"/>
              </w:rPr>
            </w:pPr>
          </w:p>
        </w:tc>
        <w:tc>
          <w:tcPr>
            <w:tcW w:w="2338" w:type="dxa"/>
          </w:tcPr>
          <w:p w:rsidR="00083514" w:rsidRPr="00DE211E" w:rsidRDefault="00083514" w:rsidP="00DE211E">
            <w:pPr>
              <w:spacing w:line="480" w:lineRule="auto"/>
              <w:rPr>
                <w:rFonts w:ascii="Times New Roman" w:hAnsi="Times New Roman" w:cs="Times New Roman"/>
                <w:sz w:val="24"/>
                <w:szCs w:val="24"/>
              </w:rPr>
            </w:pPr>
          </w:p>
        </w:tc>
      </w:tr>
    </w:tbl>
    <w:p w:rsidR="00A948AE" w:rsidRPr="00DE211E" w:rsidRDefault="00A948AE" w:rsidP="00DE211E">
      <w:pPr>
        <w:spacing w:line="480" w:lineRule="auto"/>
        <w:rPr>
          <w:rFonts w:ascii="Times New Roman" w:hAnsi="Times New Roman" w:cs="Times New Roman"/>
          <w:sz w:val="24"/>
          <w:szCs w:val="24"/>
        </w:rPr>
      </w:pPr>
    </w:p>
    <w:p w:rsidR="007D269C" w:rsidRPr="00DE211E" w:rsidRDefault="00A34953" w:rsidP="00DE211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c</w:t>
      </w:r>
      <w:r w:rsidR="007D269C" w:rsidRPr="00DE211E">
        <w:rPr>
          <w:rFonts w:ascii="Times New Roman" w:hAnsi="Times New Roman" w:cs="Times New Roman"/>
          <w:sz w:val="24"/>
          <w:szCs w:val="24"/>
        </w:rPr>
        <w:t xml:space="preserve">oncentration of the three components in PCR proved to </w:t>
      </w:r>
      <w:r>
        <w:rPr>
          <w:rFonts w:ascii="Times New Roman" w:hAnsi="Times New Roman" w:cs="Times New Roman"/>
          <w:sz w:val="24"/>
          <w:szCs w:val="24"/>
        </w:rPr>
        <w:t>change</w:t>
      </w:r>
      <w:r w:rsidR="007D269C" w:rsidRPr="00DE211E">
        <w:rPr>
          <w:rFonts w:ascii="Times New Roman" w:hAnsi="Times New Roman" w:cs="Times New Roman"/>
          <w:sz w:val="24"/>
          <w:szCs w:val="24"/>
        </w:rPr>
        <w:t xml:space="preserve"> after the TagMan process took place. The amount of Mytaq </w:t>
      </w:r>
      <w:r>
        <w:rPr>
          <w:rFonts w:ascii="Times New Roman" w:hAnsi="Times New Roman" w:cs="Times New Roman"/>
          <w:sz w:val="24"/>
          <w:szCs w:val="24"/>
        </w:rPr>
        <w:t xml:space="preserve">is </w:t>
      </w:r>
      <w:r w:rsidR="007D269C" w:rsidRPr="00DE211E">
        <w:rPr>
          <w:rFonts w:ascii="Times New Roman" w:hAnsi="Times New Roman" w:cs="Times New Roman"/>
          <w:sz w:val="24"/>
          <w:szCs w:val="24"/>
        </w:rPr>
        <w:t xml:space="preserve">reduced by half when </w:t>
      </w:r>
      <w:r>
        <w:rPr>
          <w:rFonts w:ascii="Times New Roman" w:hAnsi="Times New Roman" w:cs="Times New Roman"/>
          <w:sz w:val="24"/>
          <w:szCs w:val="24"/>
        </w:rPr>
        <w:t xml:space="preserve">the </w:t>
      </w:r>
      <w:r w:rsidR="007D269C" w:rsidRPr="00DE211E">
        <w:rPr>
          <w:rFonts w:ascii="Times New Roman" w:hAnsi="Times New Roman" w:cs="Times New Roman"/>
          <w:sz w:val="24"/>
          <w:szCs w:val="24"/>
        </w:rPr>
        <w:t xml:space="preserve">comparison between the </w:t>
      </w:r>
      <w:r w:rsidR="007D269C" w:rsidRPr="00DE211E">
        <w:rPr>
          <w:rFonts w:ascii="Times New Roman" w:hAnsi="Times New Roman" w:cs="Times New Roman"/>
          <w:sz w:val="24"/>
          <w:szCs w:val="24"/>
        </w:rPr>
        <w:lastRenderedPageBreak/>
        <w:t xml:space="preserve">initial and final concentration is taken into account. The change is attributed to the attraction of some components to </w:t>
      </w:r>
      <w:r w:rsidR="005C2E00" w:rsidRPr="00DE211E">
        <w:rPr>
          <w:rFonts w:ascii="Times New Roman" w:hAnsi="Times New Roman" w:cs="Times New Roman"/>
          <w:sz w:val="24"/>
          <w:szCs w:val="24"/>
        </w:rPr>
        <w:t xml:space="preserve">the allele sequence of </w:t>
      </w:r>
      <w:r w:rsidR="0089173A" w:rsidRPr="00DE211E">
        <w:rPr>
          <w:rFonts w:ascii="Times New Roman" w:hAnsi="Times New Roman" w:cs="Times New Roman"/>
          <w:sz w:val="24"/>
          <w:szCs w:val="24"/>
        </w:rPr>
        <w:t>interest</w:t>
      </w:r>
      <w:r w:rsidR="005C2E00" w:rsidRPr="00DE211E">
        <w:rPr>
          <w:rFonts w:ascii="Times New Roman" w:hAnsi="Times New Roman" w:cs="Times New Roman"/>
          <w:sz w:val="24"/>
          <w:szCs w:val="24"/>
        </w:rPr>
        <w:t>.</w:t>
      </w:r>
    </w:p>
    <w:p w:rsidR="005A66ED" w:rsidRPr="00DE211E" w:rsidRDefault="005A66ED" w:rsidP="00DE211E">
      <w:pPr>
        <w:spacing w:line="480" w:lineRule="auto"/>
        <w:rPr>
          <w:rFonts w:ascii="Times New Roman" w:hAnsi="Times New Roman" w:cs="Times New Roman"/>
          <w:sz w:val="24"/>
          <w:szCs w:val="24"/>
        </w:rPr>
      </w:pPr>
      <w:r w:rsidRPr="00DE211E">
        <w:rPr>
          <w:rFonts w:ascii="Times New Roman" w:hAnsi="Times New Roman" w:cs="Times New Roman"/>
          <w:sz w:val="24"/>
          <w:szCs w:val="24"/>
        </w:rPr>
        <w:t xml:space="preserve">Table 2. Temperature and time </w:t>
      </w:r>
      <w:r w:rsidR="00A34953">
        <w:rPr>
          <w:rFonts w:ascii="Times New Roman" w:hAnsi="Times New Roman" w:cs="Times New Roman"/>
          <w:sz w:val="24"/>
          <w:szCs w:val="24"/>
        </w:rPr>
        <w:t xml:space="preserve">were </w:t>
      </w:r>
      <w:r w:rsidRPr="00DE211E">
        <w:rPr>
          <w:rFonts w:ascii="Times New Roman" w:hAnsi="Times New Roman" w:cs="Times New Roman"/>
          <w:sz w:val="24"/>
          <w:szCs w:val="24"/>
        </w:rPr>
        <w:t>taken to for the process to take place.</w:t>
      </w:r>
    </w:p>
    <w:tbl>
      <w:tblPr>
        <w:tblStyle w:val="TableGrid"/>
        <w:tblW w:w="0" w:type="auto"/>
        <w:tblLook w:val="04A0" w:firstRow="1" w:lastRow="0" w:firstColumn="1" w:lastColumn="0" w:noHBand="0" w:noVBand="1"/>
      </w:tblPr>
      <w:tblGrid>
        <w:gridCol w:w="3116"/>
        <w:gridCol w:w="3117"/>
        <w:gridCol w:w="3117"/>
      </w:tblGrid>
      <w:tr w:rsidR="00CF0CC8" w:rsidRPr="00DE211E" w:rsidTr="00CF0CC8">
        <w:tc>
          <w:tcPr>
            <w:tcW w:w="3116" w:type="dxa"/>
          </w:tcPr>
          <w:p w:rsidR="00CF0CC8" w:rsidRPr="00DE211E" w:rsidRDefault="00CF0CC8" w:rsidP="00DE211E">
            <w:pPr>
              <w:spacing w:line="480" w:lineRule="auto"/>
              <w:rPr>
                <w:rFonts w:ascii="Times New Roman" w:hAnsi="Times New Roman" w:cs="Times New Roman"/>
                <w:sz w:val="24"/>
                <w:szCs w:val="24"/>
              </w:rPr>
            </w:pPr>
            <w:r w:rsidRPr="00DE211E">
              <w:rPr>
                <w:rFonts w:ascii="Times New Roman" w:hAnsi="Times New Roman" w:cs="Times New Roman"/>
                <w:sz w:val="24"/>
                <w:szCs w:val="24"/>
              </w:rPr>
              <w:t>Step</w:t>
            </w:r>
          </w:p>
        </w:tc>
        <w:tc>
          <w:tcPr>
            <w:tcW w:w="3117" w:type="dxa"/>
          </w:tcPr>
          <w:p w:rsidR="00CF0CC8" w:rsidRPr="00DE211E" w:rsidRDefault="00CF0CC8" w:rsidP="00DE211E">
            <w:pPr>
              <w:spacing w:line="480" w:lineRule="auto"/>
              <w:rPr>
                <w:rFonts w:ascii="Times New Roman" w:hAnsi="Times New Roman" w:cs="Times New Roman"/>
                <w:sz w:val="24"/>
                <w:szCs w:val="24"/>
              </w:rPr>
            </w:pPr>
            <w:r w:rsidRPr="00DE211E">
              <w:rPr>
                <w:rFonts w:ascii="Times New Roman" w:hAnsi="Times New Roman" w:cs="Times New Roman"/>
                <w:sz w:val="24"/>
                <w:szCs w:val="24"/>
              </w:rPr>
              <w:t>Temperature</w:t>
            </w:r>
          </w:p>
        </w:tc>
        <w:tc>
          <w:tcPr>
            <w:tcW w:w="3117" w:type="dxa"/>
          </w:tcPr>
          <w:p w:rsidR="00CF0CC8" w:rsidRPr="00DE211E" w:rsidRDefault="00CF0CC8" w:rsidP="00DE211E">
            <w:pPr>
              <w:spacing w:line="480" w:lineRule="auto"/>
              <w:rPr>
                <w:rFonts w:ascii="Times New Roman" w:hAnsi="Times New Roman" w:cs="Times New Roman"/>
                <w:sz w:val="24"/>
                <w:szCs w:val="24"/>
              </w:rPr>
            </w:pPr>
            <w:r w:rsidRPr="00DE211E">
              <w:rPr>
                <w:rFonts w:ascii="Times New Roman" w:hAnsi="Times New Roman" w:cs="Times New Roman"/>
                <w:sz w:val="24"/>
                <w:szCs w:val="24"/>
              </w:rPr>
              <w:t>Time</w:t>
            </w:r>
          </w:p>
        </w:tc>
      </w:tr>
      <w:tr w:rsidR="00CF0CC8" w:rsidRPr="00DE211E" w:rsidTr="00CF0CC8">
        <w:tc>
          <w:tcPr>
            <w:tcW w:w="3116" w:type="dxa"/>
          </w:tcPr>
          <w:p w:rsidR="00CF0CC8" w:rsidRPr="00DE211E" w:rsidRDefault="00DB2C8F" w:rsidP="00DE211E">
            <w:pPr>
              <w:spacing w:line="480" w:lineRule="auto"/>
              <w:rPr>
                <w:rFonts w:ascii="Times New Roman" w:hAnsi="Times New Roman" w:cs="Times New Roman"/>
                <w:sz w:val="24"/>
                <w:szCs w:val="24"/>
              </w:rPr>
            </w:pPr>
            <w:r w:rsidRPr="00DE211E">
              <w:rPr>
                <w:rFonts w:ascii="Times New Roman" w:hAnsi="Times New Roman" w:cs="Times New Roman"/>
                <w:sz w:val="24"/>
                <w:szCs w:val="24"/>
              </w:rPr>
              <w:t>Initial extension</w:t>
            </w:r>
          </w:p>
        </w:tc>
        <w:tc>
          <w:tcPr>
            <w:tcW w:w="3117" w:type="dxa"/>
          </w:tcPr>
          <w:p w:rsidR="00CF0CC8" w:rsidRPr="00DE211E" w:rsidRDefault="00DB2C8F" w:rsidP="00DE211E">
            <w:pPr>
              <w:spacing w:line="480" w:lineRule="auto"/>
              <w:rPr>
                <w:rFonts w:ascii="Times New Roman" w:hAnsi="Times New Roman" w:cs="Times New Roman"/>
                <w:sz w:val="24"/>
                <w:szCs w:val="24"/>
              </w:rPr>
            </w:pPr>
            <w:r w:rsidRPr="00DE211E">
              <w:rPr>
                <w:rFonts w:ascii="Times New Roman" w:hAnsi="Times New Roman" w:cs="Times New Roman"/>
                <w:sz w:val="24"/>
                <w:szCs w:val="24"/>
              </w:rPr>
              <w:t>72</w:t>
            </w:r>
          </w:p>
        </w:tc>
        <w:tc>
          <w:tcPr>
            <w:tcW w:w="3117" w:type="dxa"/>
          </w:tcPr>
          <w:p w:rsidR="00CF0CC8" w:rsidRPr="00DE211E" w:rsidRDefault="009315C4" w:rsidP="00DE211E">
            <w:pPr>
              <w:spacing w:line="480" w:lineRule="auto"/>
              <w:rPr>
                <w:rFonts w:ascii="Times New Roman" w:hAnsi="Times New Roman" w:cs="Times New Roman"/>
                <w:sz w:val="24"/>
                <w:szCs w:val="24"/>
              </w:rPr>
            </w:pPr>
            <w:r w:rsidRPr="00DE211E">
              <w:rPr>
                <w:rFonts w:ascii="Times New Roman" w:hAnsi="Times New Roman" w:cs="Times New Roman"/>
                <w:sz w:val="24"/>
                <w:szCs w:val="24"/>
              </w:rPr>
              <w:t>10</w:t>
            </w:r>
            <w:r w:rsidR="00DB2C8F" w:rsidRPr="00DE211E">
              <w:rPr>
                <w:rFonts w:ascii="Times New Roman" w:hAnsi="Times New Roman" w:cs="Times New Roman"/>
                <w:sz w:val="24"/>
                <w:szCs w:val="24"/>
              </w:rPr>
              <w:t xml:space="preserve"> minutes </w:t>
            </w:r>
          </w:p>
        </w:tc>
      </w:tr>
      <w:tr w:rsidR="00CF0CC8" w:rsidRPr="00DE211E" w:rsidTr="00CF0CC8">
        <w:tc>
          <w:tcPr>
            <w:tcW w:w="3116" w:type="dxa"/>
          </w:tcPr>
          <w:p w:rsidR="00CF0CC8" w:rsidRPr="00DE211E" w:rsidRDefault="00DB2C8F" w:rsidP="00DE211E">
            <w:pPr>
              <w:spacing w:line="480" w:lineRule="auto"/>
              <w:rPr>
                <w:rFonts w:ascii="Times New Roman" w:hAnsi="Times New Roman" w:cs="Times New Roman"/>
                <w:sz w:val="24"/>
                <w:szCs w:val="24"/>
              </w:rPr>
            </w:pPr>
            <w:r w:rsidRPr="00DE211E">
              <w:rPr>
                <w:rFonts w:ascii="Times New Roman" w:hAnsi="Times New Roman" w:cs="Times New Roman"/>
                <w:sz w:val="24"/>
                <w:szCs w:val="24"/>
              </w:rPr>
              <w:t>Initial denaturation</w:t>
            </w:r>
          </w:p>
        </w:tc>
        <w:tc>
          <w:tcPr>
            <w:tcW w:w="3117" w:type="dxa"/>
          </w:tcPr>
          <w:p w:rsidR="00CF0CC8" w:rsidRPr="00DE211E" w:rsidRDefault="009315C4" w:rsidP="00DE211E">
            <w:pPr>
              <w:spacing w:line="480" w:lineRule="auto"/>
              <w:rPr>
                <w:rFonts w:ascii="Times New Roman" w:hAnsi="Times New Roman" w:cs="Times New Roman"/>
                <w:sz w:val="24"/>
                <w:szCs w:val="24"/>
              </w:rPr>
            </w:pPr>
            <w:r w:rsidRPr="00DE211E">
              <w:rPr>
                <w:rFonts w:ascii="Times New Roman" w:hAnsi="Times New Roman" w:cs="Times New Roman"/>
                <w:sz w:val="24"/>
                <w:szCs w:val="24"/>
              </w:rPr>
              <w:t>9</w:t>
            </w:r>
            <w:r w:rsidR="00DB2C8F" w:rsidRPr="00DE211E">
              <w:rPr>
                <w:rFonts w:ascii="Times New Roman" w:hAnsi="Times New Roman" w:cs="Times New Roman"/>
                <w:sz w:val="24"/>
                <w:szCs w:val="24"/>
              </w:rPr>
              <w:t>5</w:t>
            </w:r>
          </w:p>
        </w:tc>
        <w:tc>
          <w:tcPr>
            <w:tcW w:w="3117" w:type="dxa"/>
          </w:tcPr>
          <w:p w:rsidR="00CF0CC8" w:rsidRPr="00DE211E" w:rsidRDefault="00DB2C8F" w:rsidP="00DE211E">
            <w:pPr>
              <w:spacing w:line="480" w:lineRule="auto"/>
              <w:rPr>
                <w:rFonts w:ascii="Times New Roman" w:hAnsi="Times New Roman" w:cs="Times New Roman"/>
                <w:sz w:val="24"/>
                <w:szCs w:val="24"/>
              </w:rPr>
            </w:pPr>
            <w:r w:rsidRPr="00DE211E">
              <w:rPr>
                <w:rFonts w:ascii="Times New Roman" w:hAnsi="Times New Roman" w:cs="Times New Roman"/>
                <w:sz w:val="24"/>
                <w:szCs w:val="24"/>
              </w:rPr>
              <w:t xml:space="preserve">1 minute </w:t>
            </w:r>
          </w:p>
        </w:tc>
      </w:tr>
      <w:tr w:rsidR="00CF0CC8" w:rsidRPr="00DE211E" w:rsidTr="00CF0CC8">
        <w:tc>
          <w:tcPr>
            <w:tcW w:w="3116" w:type="dxa"/>
          </w:tcPr>
          <w:p w:rsidR="00CF0CC8" w:rsidRPr="00DE211E" w:rsidRDefault="00DB2C8F" w:rsidP="00DE211E">
            <w:pPr>
              <w:spacing w:line="480" w:lineRule="auto"/>
              <w:rPr>
                <w:rFonts w:ascii="Times New Roman" w:hAnsi="Times New Roman" w:cs="Times New Roman"/>
                <w:sz w:val="24"/>
                <w:szCs w:val="24"/>
              </w:rPr>
            </w:pPr>
            <w:r w:rsidRPr="00DE211E">
              <w:rPr>
                <w:rFonts w:ascii="Times New Roman" w:hAnsi="Times New Roman" w:cs="Times New Roman"/>
                <w:sz w:val="24"/>
                <w:szCs w:val="24"/>
              </w:rPr>
              <w:t xml:space="preserve">2o cycles </w:t>
            </w:r>
          </w:p>
        </w:tc>
        <w:tc>
          <w:tcPr>
            <w:tcW w:w="3117" w:type="dxa"/>
          </w:tcPr>
          <w:p w:rsidR="00CF0CC8" w:rsidRPr="00DE211E" w:rsidRDefault="0071057B" w:rsidP="00DE211E">
            <w:pPr>
              <w:spacing w:line="480" w:lineRule="auto"/>
              <w:rPr>
                <w:rFonts w:ascii="Times New Roman" w:hAnsi="Times New Roman" w:cs="Times New Roman"/>
                <w:sz w:val="24"/>
                <w:szCs w:val="24"/>
              </w:rPr>
            </w:pPr>
            <w:r w:rsidRPr="00DE211E">
              <w:rPr>
                <w:rFonts w:ascii="Times New Roman" w:hAnsi="Times New Roman" w:cs="Times New Roman"/>
                <w:sz w:val="24"/>
                <w:szCs w:val="24"/>
              </w:rPr>
              <w:t>9</w:t>
            </w:r>
            <w:r w:rsidR="00DB2C8F" w:rsidRPr="00DE211E">
              <w:rPr>
                <w:rFonts w:ascii="Times New Roman" w:hAnsi="Times New Roman" w:cs="Times New Roman"/>
                <w:sz w:val="24"/>
                <w:szCs w:val="24"/>
              </w:rPr>
              <w:t>5</w:t>
            </w:r>
          </w:p>
        </w:tc>
        <w:tc>
          <w:tcPr>
            <w:tcW w:w="3117" w:type="dxa"/>
          </w:tcPr>
          <w:p w:rsidR="00CF0CC8" w:rsidRPr="00DE211E" w:rsidRDefault="009315C4" w:rsidP="00DE211E">
            <w:pPr>
              <w:spacing w:line="480" w:lineRule="auto"/>
              <w:rPr>
                <w:rFonts w:ascii="Times New Roman" w:hAnsi="Times New Roman" w:cs="Times New Roman"/>
                <w:sz w:val="24"/>
                <w:szCs w:val="24"/>
              </w:rPr>
            </w:pPr>
            <w:r w:rsidRPr="00DE211E">
              <w:rPr>
                <w:rFonts w:ascii="Times New Roman" w:hAnsi="Times New Roman" w:cs="Times New Roman"/>
                <w:sz w:val="24"/>
                <w:szCs w:val="24"/>
              </w:rPr>
              <w:t>30</w:t>
            </w:r>
            <w:r w:rsidR="00DB2C8F" w:rsidRPr="00DE211E">
              <w:rPr>
                <w:rFonts w:ascii="Times New Roman" w:hAnsi="Times New Roman" w:cs="Times New Roman"/>
                <w:sz w:val="24"/>
                <w:szCs w:val="24"/>
              </w:rPr>
              <w:t xml:space="preserve"> seconds </w:t>
            </w:r>
          </w:p>
        </w:tc>
      </w:tr>
      <w:tr w:rsidR="00CF0CC8" w:rsidRPr="00DE211E" w:rsidTr="00CF0CC8">
        <w:tc>
          <w:tcPr>
            <w:tcW w:w="3116" w:type="dxa"/>
          </w:tcPr>
          <w:p w:rsidR="00CF0CC8" w:rsidRPr="00DE211E" w:rsidRDefault="00DB2C8F" w:rsidP="00DE211E">
            <w:pPr>
              <w:spacing w:line="480" w:lineRule="auto"/>
              <w:rPr>
                <w:rFonts w:ascii="Times New Roman" w:hAnsi="Times New Roman" w:cs="Times New Roman"/>
                <w:sz w:val="24"/>
                <w:szCs w:val="24"/>
              </w:rPr>
            </w:pPr>
            <w:r w:rsidRPr="00DE211E">
              <w:rPr>
                <w:rFonts w:ascii="Times New Roman" w:hAnsi="Times New Roman" w:cs="Times New Roman"/>
                <w:sz w:val="24"/>
                <w:szCs w:val="24"/>
              </w:rPr>
              <w:t>Final extension</w:t>
            </w:r>
          </w:p>
        </w:tc>
        <w:tc>
          <w:tcPr>
            <w:tcW w:w="3117" w:type="dxa"/>
          </w:tcPr>
          <w:p w:rsidR="00CF0CC8" w:rsidRPr="00DE211E" w:rsidRDefault="00DB2C8F" w:rsidP="00DE211E">
            <w:pPr>
              <w:spacing w:line="480" w:lineRule="auto"/>
              <w:rPr>
                <w:rFonts w:ascii="Times New Roman" w:hAnsi="Times New Roman" w:cs="Times New Roman"/>
                <w:sz w:val="24"/>
                <w:szCs w:val="24"/>
              </w:rPr>
            </w:pPr>
            <w:r w:rsidRPr="00DE211E">
              <w:rPr>
                <w:rFonts w:ascii="Times New Roman" w:hAnsi="Times New Roman" w:cs="Times New Roman"/>
                <w:sz w:val="24"/>
                <w:szCs w:val="24"/>
              </w:rPr>
              <w:t>72</w:t>
            </w:r>
          </w:p>
        </w:tc>
        <w:tc>
          <w:tcPr>
            <w:tcW w:w="3117" w:type="dxa"/>
          </w:tcPr>
          <w:p w:rsidR="00CF0CC8" w:rsidRPr="00DE211E" w:rsidRDefault="00DB2C8F" w:rsidP="00DE211E">
            <w:pPr>
              <w:spacing w:line="480" w:lineRule="auto"/>
              <w:rPr>
                <w:rFonts w:ascii="Times New Roman" w:hAnsi="Times New Roman" w:cs="Times New Roman"/>
                <w:sz w:val="24"/>
                <w:szCs w:val="24"/>
              </w:rPr>
            </w:pPr>
            <w:r w:rsidRPr="00DE211E">
              <w:rPr>
                <w:rFonts w:ascii="Times New Roman" w:hAnsi="Times New Roman" w:cs="Times New Roman"/>
                <w:sz w:val="24"/>
                <w:szCs w:val="24"/>
              </w:rPr>
              <w:t xml:space="preserve">3 minutes </w:t>
            </w:r>
          </w:p>
        </w:tc>
      </w:tr>
      <w:tr w:rsidR="00CF0CC8" w:rsidRPr="00DE211E" w:rsidTr="00CF0CC8">
        <w:tc>
          <w:tcPr>
            <w:tcW w:w="3116" w:type="dxa"/>
          </w:tcPr>
          <w:p w:rsidR="00CF0CC8" w:rsidRPr="00DE211E" w:rsidRDefault="00DB2C8F" w:rsidP="00DE211E">
            <w:pPr>
              <w:spacing w:line="480" w:lineRule="auto"/>
              <w:rPr>
                <w:rFonts w:ascii="Times New Roman" w:hAnsi="Times New Roman" w:cs="Times New Roman"/>
                <w:sz w:val="24"/>
                <w:szCs w:val="24"/>
              </w:rPr>
            </w:pPr>
            <w:r w:rsidRPr="00DE211E">
              <w:rPr>
                <w:rFonts w:ascii="Times New Roman" w:hAnsi="Times New Roman" w:cs="Times New Roman"/>
                <w:sz w:val="24"/>
                <w:szCs w:val="24"/>
              </w:rPr>
              <w:t xml:space="preserve">Hold </w:t>
            </w:r>
          </w:p>
        </w:tc>
        <w:tc>
          <w:tcPr>
            <w:tcW w:w="3117" w:type="dxa"/>
          </w:tcPr>
          <w:p w:rsidR="00CF0CC8" w:rsidRPr="00DE211E" w:rsidRDefault="009315C4" w:rsidP="00DE211E">
            <w:pPr>
              <w:spacing w:line="480" w:lineRule="auto"/>
              <w:rPr>
                <w:rFonts w:ascii="Times New Roman" w:hAnsi="Times New Roman" w:cs="Times New Roman"/>
                <w:sz w:val="24"/>
                <w:szCs w:val="24"/>
              </w:rPr>
            </w:pPr>
            <w:r w:rsidRPr="00DE211E">
              <w:rPr>
                <w:rFonts w:ascii="Times New Roman" w:hAnsi="Times New Roman" w:cs="Times New Roman"/>
                <w:sz w:val="24"/>
                <w:szCs w:val="24"/>
              </w:rPr>
              <w:t>10</w:t>
            </w:r>
          </w:p>
        </w:tc>
        <w:tc>
          <w:tcPr>
            <w:tcW w:w="3117" w:type="dxa"/>
          </w:tcPr>
          <w:p w:rsidR="00CF0CC8" w:rsidRPr="00DE211E" w:rsidRDefault="00DB2C8F" w:rsidP="00DE211E">
            <w:pPr>
              <w:spacing w:line="480" w:lineRule="auto"/>
              <w:rPr>
                <w:rFonts w:ascii="Times New Roman" w:hAnsi="Times New Roman" w:cs="Times New Roman"/>
                <w:sz w:val="24"/>
                <w:szCs w:val="24"/>
              </w:rPr>
            </w:pPr>
            <w:r w:rsidRPr="00DE211E">
              <w:rPr>
                <w:rFonts w:ascii="Times New Roman" w:hAnsi="Times New Roman" w:cs="Times New Roman"/>
                <w:sz w:val="24"/>
                <w:szCs w:val="24"/>
              </w:rPr>
              <w:t>-</w:t>
            </w:r>
          </w:p>
        </w:tc>
      </w:tr>
    </w:tbl>
    <w:p w:rsidR="001C4E3F" w:rsidRPr="00DE211E" w:rsidRDefault="001C4E3F" w:rsidP="00DE211E">
      <w:pPr>
        <w:spacing w:line="480" w:lineRule="auto"/>
        <w:rPr>
          <w:rFonts w:ascii="Times New Roman" w:hAnsi="Times New Roman" w:cs="Times New Roman"/>
          <w:sz w:val="24"/>
          <w:szCs w:val="24"/>
        </w:rPr>
      </w:pPr>
    </w:p>
    <w:p w:rsidR="00E65FAC" w:rsidRPr="00DE211E" w:rsidRDefault="00630235" w:rsidP="00DE211E">
      <w:pPr>
        <w:spacing w:line="480" w:lineRule="auto"/>
        <w:ind w:firstLine="720"/>
        <w:rPr>
          <w:rFonts w:ascii="Times New Roman" w:hAnsi="Times New Roman" w:cs="Times New Roman"/>
          <w:sz w:val="24"/>
          <w:szCs w:val="24"/>
        </w:rPr>
      </w:pPr>
      <w:r w:rsidRPr="00DE211E">
        <w:rPr>
          <w:rFonts w:ascii="Times New Roman" w:hAnsi="Times New Roman" w:cs="Times New Roman"/>
          <w:sz w:val="24"/>
          <w:szCs w:val="24"/>
        </w:rPr>
        <w:t xml:space="preserve">The results in the table indicate that during TaqMan copy number </w:t>
      </w:r>
      <w:r w:rsidR="007D269C" w:rsidRPr="00DE211E">
        <w:rPr>
          <w:rFonts w:ascii="Times New Roman" w:hAnsi="Times New Roman" w:cs="Times New Roman"/>
          <w:sz w:val="24"/>
          <w:szCs w:val="24"/>
        </w:rPr>
        <w:t>variation, the</w:t>
      </w:r>
      <w:r w:rsidRPr="00DE211E">
        <w:rPr>
          <w:rFonts w:ascii="Times New Roman" w:hAnsi="Times New Roman" w:cs="Times New Roman"/>
          <w:sz w:val="24"/>
          <w:szCs w:val="24"/>
        </w:rPr>
        <w:t xml:space="preserve"> initial temperature for denaturing is h</w:t>
      </w:r>
      <w:r w:rsidR="0071057B" w:rsidRPr="00DE211E">
        <w:rPr>
          <w:rFonts w:ascii="Times New Roman" w:hAnsi="Times New Roman" w:cs="Times New Roman"/>
          <w:sz w:val="24"/>
          <w:szCs w:val="24"/>
        </w:rPr>
        <w:t xml:space="preserve">ighly raised beyond </w:t>
      </w:r>
      <w:r w:rsidR="00A34953">
        <w:rPr>
          <w:rFonts w:ascii="Times New Roman" w:hAnsi="Times New Roman" w:cs="Times New Roman"/>
          <w:sz w:val="24"/>
          <w:szCs w:val="24"/>
        </w:rPr>
        <w:t xml:space="preserve">the </w:t>
      </w:r>
      <w:r w:rsidR="0071057B" w:rsidRPr="00DE211E">
        <w:rPr>
          <w:rFonts w:ascii="Times New Roman" w:hAnsi="Times New Roman" w:cs="Times New Roman"/>
          <w:sz w:val="24"/>
          <w:szCs w:val="24"/>
        </w:rPr>
        <w:t>optimum of 9</w:t>
      </w:r>
      <w:r w:rsidRPr="00DE211E">
        <w:rPr>
          <w:rFonts w:ascii="Times New Roman" w:hAnsi="Times New Roman" w:cs="Times New Roman"/>
          <w:sz w:val="24"/>
          <w:szCs w:val="24"/>
        </w:rPr>
        <w:t xml:space="preserve">5 </w:t>
      </w:r>
      <w:r w:rsidR="007D269C" w:rsidRPr="00DE211E">
        <w:rPr>
          <w:rFonts w:ascii="Times New Roman" w:hAnsi="Times New Roman" w:cs="Times New Roman"/>
          <w:sz w:val="24"/>
          <w:szCs w:val="24"/>
        </w:rPr>
        <w:t>degrees. The</w:t>
      </w:r>
      <w:r w:rsidRPr="00DE211E">
        <w:rPr>
          <w:rFonts w:ascii="Times New Roman" w:hAnsi="Times New Roman" w:cs="Times New Roman"/>
          <w:sz w:val="24"/>
          <w:szCs w:val="24"/>
        </w:rPr>
        <w:t xml:space="preserve"> time </w:t>
      </w:r>
      <w:r w:rsidR="00A34953">
        <w:rPr>
          <w:rFonts w:ascii="Times New Roman" w:hAnsi="Times New Roman" w:cs="Times New Roman"/>
          <w:sz w:val="24"/>
          <w:szCs w:val="24"/>
        </w:rPr>
        <w:t xml:space="preserve">is </w:t>
      </w:r>
      <w:r w:rsidRPr="00DE211E">
        <w:rPr>
          <w:rFonts w:ascii="Times New Roman" w:hAnsi="Times New Roman" w:cs="Times New Roman"/>
          <w:sz w:val="24"/>
          <w:szCs w:val="24"/>
        </w:rPr>
        <w:t xml:space="preserve">taken for denaturing as the PCR </w:t>
      </w:r>
      <w:r w:rsidR="0071057B" w:rsidRPr="00DE211E">
        <w:rPr>
          <w:rFonts w:ascii="Times New Roman" w:hAnsi="Times New Roman" w:cs="Times New Roman"/>
          <w:sz w:val="24"/>
          <w:szCs w:val="24"/>
        </w:rPr>
        <w:t>undergoes 20</w:t>
      </w:r>
      <w:r w:rsidRPr="00DE211E">
        <w:rPr>
          <w:rFonts w:ascii="Times New Roman" w:hAnsi="Times New Roman" w:cs="Times New Roman"/>
          <w:sz w:val="24"/>
          <w:szCs w:val="24"/>
        </w:rPr>
        <w:t xml:space="preserve"> cycles continues </w:t>
      </w:r>
      <w:r w:rsidR="0071057B" w:rsidRPr="00DE211E">
        <w:rPr>
          <w:rFonts w:ascii="Times New Roman" w:hAnsi="Times New Roman" w:cs="Times New Roman"/>
          <w:sz w:val="24"/>
          <w:szCs w:val="24"/>
        </w:rPr>
        <w:t>for 30</w:t>
      </w:r>
      <w:r w:rsidRPr="00DE211E">
        <w:rPr>
          <w:rFonts w:ascii="Times New Roman" w:hAnsi="Times New Roman" w:cs="Times New Roman"/>
          <w:sz w:val="24"/>
          <w:szCs w:val="24"/>
        </w:rPr>
        <w:t xml:space="preserve"> seconds after initial denaturation that takes place for 1 </w:t>
      </w:r>
      <w:r w:rsidR="007D269C" w:rsidRPr="00DE211E">
        <w:rPr>
          <w:rFonts w:ascii="Times New Roman" w:hAnsi="Times New Roman" w:cs="Times New Roman"/>
          <w:sz w:val="24"/>
          <w:szCs w:val="24"/>
        </w:rPr>
        <w:t>minute. The</w:t>
      </w:r>
      <w:r w:rsidRPr="00DE211E">
        <w:rPr>
          <w:rFonts w:ascii="Times New Roman" w:hAnsi="Times New Roman" w:cs="Times New Roman"/>
          <w:sz w:val="24"/>
          <w:szCs w:val="24"/>
        </w:rPr>
        <w:t xml:space="preserve"> final extension of the genome to get back to the room temperature at 72 degrees takes place in 3minutes time. Raising the temperature ensures that some allele</w:t>
      </w:r>
      <w:r w:rsidR="00A34953">
        <w:rPr>
          <w:rFonts w:ascii="Times New Roman" w:hAnsi="Times New Roman" w:cs="Times New Roman"/>
          <w:sz w:val="24"/>
          <w:szCs w:val="24"/>
        </w:rPr>
        <w:t>s</w:t>
      </w:r>
      <w:r w:rsidRPr="00DE211E">
        <w:rPr>
          <w:rFonts w:ascii="Times New Roman" w:hAnsi="Times New Roman" w:cs="Times New Roman"/>
          <w:sz w:val="24"/>
          <w:szCs w:val="24"/>
        </w:rPr>
        <w:t xml:space="preserve"> that are abnormal and </w:t>
      </w:r>
      <w:r w:rsidR="007D269C" w:rsidRPr="00DE211E">
        <w:rPr>
          <w:rFonts w:ascii="Times New Roman" w:hAnsi="Times New Roman" w:cs="Times New Roman"/>
          <w:sz w:val="24"/>
          <w:szCs w:val="24"/>
        </w:rPr>
        <w:t>carriers align</w:t>
      </w:r>
      <w:r w:rsidRPr="00DE211E">
        <w:rPr>
          <w:rFonts w:ascii="Times New Roman" w:hAnsi="Times New Roman" w:cs="Times New Roman"/>
          <w:sz w:val="24"/>
          <w:szCs w:val="24"/>
        </w:rPr>
        <w:t xml:space="preserve"> themselves to their complementary sequence whereas the normal one</w:t>
      </w:r>
      <w:r w:rsidR="00A34953">
        <w:rPr>
          <w:rFonts w:ascii="Times New Roman" w:hAnsi="Times New Roman" w:cs="Times New Roman"/>
          <w:sz w:val="24"/>
          <w:szCs w:val="24"/>
        </w:rPr>
        <w:t>s</w:t>
      </w:r>
      <w:r w:rsidRPr="00DE211E">
        <w:rPr>
          <w:rFonts w:ascii="Times New Roman" w:hAnsi="Times New Roman" w:cs="Times New Roman"/>
          <w:sz w:val="24"/>
          <w:szCs w:val="24"/>
        </w:rPr>
        <w:t xml:space="preserve"> withstand the </w:t>
      </w:r>
      <w:r w:rsidR="007D269C" w:rsidRPr="00DE211E">
        <w:rPr>
          <w:rFonts w:ascii="Times New Roman" w:hAnsi="Times New Roman" w:cs="Times New Roman"/>
          <w:sz w:val="24"/>
          <w:szCs w:val="24"/>
        </w:rPr>
        <w:t>extreme</w:t>
      </w:r>
      <w:r w:rsidRPr="00DE211E">
        <w:rPr>
          <w:rFonts w:ascii="Times New Roman" w:hAnsi="Times New Roman" w:cs="Times New Roman"/>
          <w:sz w:val="24"/>
          <w:szCs w:val="24"/>
        </w:rPr>
        <w:t xml:space="preserve"> heat and get back to their normal </w:t>
      </w:r>
      <w:r w:rsidR="007D269C" w:rsidRPr="00DE211E">
        <w:rPr>
          <w:rFonts w:ascii="Times New Roman" w:hAnsi="Times New Roman" w:cs="Times New Roman"/>
          <w:sz w:val="24"/>
          <w:szCs w:val="24"/>
        </w:rPr>
        <w:t>state. From</w:t>
      </w:r>
      <w:r w:rsidRPr="00DE211E">
        <w:rPr>
          <w:rFonts w:ascii="Times New Roman" w:hAnsi="Times New Roman" w:cs="Times New Roman"/>
          <w:sz w:val="24"/>
          <w:szCs w:val="24"/>
        </w:rPr>
        <w:t xml:space="preserve"> the results</w:t>
      </w:r>
      <w:r w:rsidR="00A34953">
        <w:rPr>
          <w:rFonts w:ascii="Times New Roman" w:hAnsi="Times New Roman" w:cs="Times New Roman"/>
          <w:sz w:val="24"/>
          <w:szCs w:val="24"/>
        </w:rPr>
        <w:t>,</w:t>
      </w:r>
      <w:r w:rsidRPr="00DE211E">
        <w:rPr>
          <w:rFonts w:ascii="Times New Roman" w:hAnsi="Times New Roman" w:cs="Times New Roman"/>
          <w:sz w:val="24"/>
          <w:szCs w:val="24"/>
        </w:rPr>
        <w:t xml:space="preserve"> </w:t>
      </w:r>
      <w:r w:rsidR="007D269C" w:rsidRPr="00DE211E">
        <w:rPr>
          <w:rFonts w:ascii="Times New Roman" w:hAnsi="Times New Roman" w:cs="Times New Roman"/>
          <w:sz w:val="24"/>
          <w:szCs w:val="24"/>
        </w:rPr>
        <w:t>it’s</w:t>
      </w:r>
      <w:r w:rsidRPr="00DE211E">
        <w:rPr>
          <w:rFonts w:ascii="Times New Roman" w:hAnsi="Times New Roman" w:cs="Times New Roman"/>
          <w:sz w:val="24"/>
          <w:szCs w:val="24"/>
        </w:rPr>
        <w:t xml:space="preserve"> important to note that time and temperature are essential</w:t>
      </w:r>
      <w:r w:rsidR="00696DAD" w:rsidRPr="00DE211E">
        <w:rPr>
          <w:rFonts w:ascii="Times New Roman" w:hAnsi="Times New Roman" w:cs="Times New Roman"/>
          <w:sz w:val="24"/>
          <w:szCs w:val="24"/>
        </w:rPr>
        <w:t xml:space="preserve"> in TaqMan assay processing of DNA cells of both healthy individuals and that of sick people.</w:t>
      </w:r>
    </w:p>
    <w:p w:rsidR="005C2E00" w:rsidRPr="00DE211E" w:rsidRDefault="00A34953" w:rsidP="00DE211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AE5158" w:rsidRPr="00DE211E">
        <w:rPr>
          <w:rFonts w:ascii="Times New Roman" w:hAnsi="Times New Roman" w:cs="Times New Roman"/>
          <w:sz w:val="24"/>
          <w:szCs w:val="24"/>
        </w:rPr>
        <w:t xml:space="preserve">Whitney test was </w:t>
      </w:r>
      <w:r w:rsidR="005C2E00" w:rsidRPr="00DE211E">
        <w:rPr>
          <w:rFonts w:ascii="Times New Roman" w:hAnsi="Times New Roman" w:cs="Times New Roman"/>
          <w:sz w:val="24"/>
          <w:szCs w:val="24"/>
        </w:rPr>
        <w:t>used in the analysis of different Ct values between EGFR and RNase</w:t>
      </w:r>
      <w:r w:rsidR="0000706F" w:rsidRPr="00DE211E">
        <w:rPr>
          <w:rFonts w:ascii="Times New Roman" w:hAnsi="Times New Roman" w:cs="Times New Roman"/>
          <w:sz w:val="24"/>
          <w:szCs w:val="24"/>
        </w:rPr>
        <w:t>.</w:t>
      </w:r>
      <w:r w:rsidR="007877FC">
        <w:rPr>
          <w:rFonts w:ascii="Times New Roman" w:hAnsi="Times New Roman" w:cs="Times New Roman"/>
          <w:sz w:val="24"/>
          <w:szCs w:val="24"/>
        </w:rPr>
        <w:t xml:space="preserve"> </w:t>
      </w:r>
      <w:r w:rsidR="0000706F" w:rsidRPr="00DE211E">
        <w:rPr>
          <w:rFonts w:ascii="Times New Roman" w:hAnsi="Times New Roman" w:cs="Times New Roman"/>
          <w:sz w:val="24"/>
          <w:szCs w:val="24"/>
        </w:rPr>
        <w:t xml:space="preserve">The use of Mann Whitney test in </w:t>
      </w:r>
      <w:r>
        <w:rPr>
          <w:rFonts w:ascii="Times New Roman" w:hAnsi="Times New Roman" w:cs="Times New Roman"/>
          <w:sz w:val="24"/>
          <w:szCs w:val="24"/>
        </w:rPr>
        <w:t xml:space="preserve">the </w:t>
      </w:r>
      <w:r w:rsidR="0000706F" w:rsidRPr="00DE211E">
        <w:rPr>
          <w:rFonts w:ascii="Times New Roman" w:hAnsi="Times New Roman" w:cs="Times New Roman"/>
          <w:sz w:val="24"/>
          <w:szCs w:val="24"/>
        </w:rPr>
        <w:t>anal</w:t>
      </w:r>
      <w:r w:rsidR="00AE5158" w:rsidRPr="00DE211E">
        <w:rPr>
          <w:rFonts w:ascii="Times New Roman" w:hAnsi="Times New Roman" w:cs="Times New Roman"/>
          <w:sz w:val="24"/>
          <w:szCs w:val="24"/>
        </w:rPr>
        <w:t xml:space="preserve">ysis </w:t>
      </w:r>
      <w:r w:rsidR="009F2F77" w:rsidRPr="00DE211E">
        <w:rPr>
          <w:rFonts w:ascii="Times New Roman" w:hAnsi="Times New Roman" w:cs="Times New Roman"/>
          <w:sz w:val="24"/>
          <w:szCs w:val="24"/>
        </w:rPr>
        <w:t>showed the</w:t>
      </w:r>
      <w:r w:rsidR="0000706F" w:rsidRPr="00DE211E">
        <w:rPr>
          <w:rFonts w:ascii="Times New Roman" w:hAnsi="Times New Roman" w:cs="Times New Roman"/>
          <w:sz w:val="24"/>
          <w:szCs w:val="24"/>
        </w:rPr>
        <w:t xml:space="preserve"> difference that exists between the two independent RNase and EGFR.</w:t>
      </w:r>
      <w:r>
        <w:rPr>
          <w:rFonts w:ascii="Times New Roman" w:hAnsi="Times New Roman" w:cs="Times New Roman"/>
          <w:sz w:val="24"/>
          <w:szCs w:val="24"/>
        </w:rPr>
        <w:t xml:space="preserve"> </w:t>
      </w:r>
      <w:r w:rsidR="00AE5158" w:rsidRPr="00DE211E">
        <w:rPr>
          <w:rFonts w:ascii="Times New Roman" w:hAnsi="Times New Roman" w:cs="Times New Roman"/>
          <w:sz w:val="24"/>
          <w:szCs w:val="24"/>
        </w:rPr>
        <w:t xml:space="preserve">The test worked basing on two assumptions which were </w:t>
      </w:r>
      <w:r w:rsidR="00AE5158" w:rsidRPr="00DE211E">
        <w:rPr>
          <w:rFonts w:ascii="Times New Roman" w:hAnsi="Times New Roman" w:cs="Times New Roman"/>
          <w:sz w:val="24"/>
          <w:szCs w:val="24"/>
        </w:rPr>
        <w:lastRenderedPageBreak/>
        <w:t xml:space="preserve">having one </w:t>
      </w:r>
      <w:r w:rsidR="007700DB" w:rsidRPr="00DE211E">
        <w:rPr>
          <w:rFonts w:ascii="Times New Roman" w:hAnsi="Times New Roman" w:cs="Times New Roman"/>
          <w:sz w:val="24"/>
          <w:szCs w:val="24"/>
        </w:rPr>
        <w:t>dependent</w:t>
      </w:r>
      <w:r w:rsidR="00AE5158" w:rsidRPr="00DE211E">
        <w:rPr>
          <w:rFonts w:ascii="Times New Roman" w:hAnsi="Times New Roman" w:cs="Times New Roman"/>
          <w:sz w:val="24"/>
          <w:szCs w:val="24"/>
        </w:rPr>
        <w:t xml:space="preserve"> variable that was measured as continuous ordinary level or using one independent variable that consisted of two</w:t>
      </w:r>
      <w:r w:rsidR="009F2F77" w:rsidRPr="00DE211E">
        <w:rPr>
          <w:rFonts w:ascii="Times New Roman" w:hAnsi="Times New Roman" w:cs="Times New Roman"/>
          <w:sz w:val="24"/>
          <w:szCs w:val="24"/>
        </w:rPr>
        <w:t xml:space="preserve"> categorical independent </w:t>
      </w:r>
      <w:r w:rsidR="007700DB" w:rsidRPr="00DE211E">
        <w:rPr>
          <w:rFonts w:ascii="Times New Roman" w:hAnsi="Times New Roman" w:cs="Times New Roman"/>
          <w:sz w:val="24"/>
          <w:szCs w:val="24"/>
        </w:rPr>
        <w:t>groups. An</w:t>
      </w:r>
      <w:r w:rsidR="009F2F77" w:rsidRPr="00DE211E">
        <w:rPr>
          <w:rFonts w:ascii="Times New Roman" w:hAnsi="Times New Roman" w:cs="Times New Roman"/>
          <w:sz w:val="24"/>
          <w:szCs w:val="24"/>
        </w:rPr>
        <w:t xml:space="preserve"> example </w:t>
      </w:r>
      <w:r>
        <w:rPr>
          <w:rFonts w:ascii="Times New Roman" w:hAnsi="Times New Roman" w:cs="Times New Roman"/>
          <w:sz w:val="24"/>
          <w:szCs w:val="24"/>
        </w:rPr>
        <w:t xml:space="preserve">of </w:t>
      </w:r>
      <w:r w:rsidR="007700DB" w:rsidRPr="00DE211E">
        <w:rPr>
          <w:rFonts w:ascii="Times New Roman" w:hAnsi="Times New Roman" w:cs="Times New Roman"/>
          <w:sz w:val="24"/>
          <w:szCs w:val="24"/>
        </w:rPr>
        <w:t>Mann</w:t>
      </w:r>
      <w:r>
        <w:rPr>
          <w:rFonts w:ascii="Times New Roman" w:hAnsi="Times New Roman" w:cs="Times New Roman"/>
          <w:sz w:val="24"/>
          <w:szCs w:val="24"/>
        </w:rPr>
        <w:t>-</w:t>
      </w:r>
      <w:r w:rsidR="007700DB" w:rsidRPr="00DE211E">
        <w:rPr>
          <w:rFonts w:ascii="Times New Roman" w:hAnsi="Times New Roman" w:cs="Times New Roman"/>
          <w:sz w:val="24"/>
          <w:szCs w:val="24"/>
        </w:rPr>
        <w:t>Whitney</w:t>
      </w:r>
      <w:r w:rsidR="009F2F77" w:rsidRPr="00DE211E">
        <w:rPr>
          <w:rFonts w:ascii="Times New Roman" w:hAnsi="Times New Roman" w:cs="Times New Roman"/>
          <w:sz w:val="24"/>
          <w:szCs w:val="24"/>
        </w:rPr>
        <w:t xml:space="preserve"> statistical calculation is in the appendix.</w:t>
      </w:r>
    </w:p>
    <w:p w:rsidR="0098294B" w:rsidRPr="00DE211E" w:rsidRDefault="0018644D" w:rsidP="00DE211E">
      <w:pPr>
        <w:spacing w:line="480" w:lineRule="auto"/>
        <w:rPr>
          <w:rFonts w:ascii="Times New Roman" w:hAnsi="Times New Roman" w:cs="Times New Roman"/>
          <w:sz w:val="24"/>
          <w:szCs w:val="24"/>
        </w:rPr>
      </w:pPr>
      <w:r w:rsidRPr="00DE211E">
        <w:rPr>
          <w:rFonts w:ascii="Times New Roman" w:hAnsi="Times New Roman" w:cs="Times New Roman"/>
          <w:sz w:val="24"/>
          <w:szCs w:val="24"/>
        </w:rPr>
        <w:t xml:space="preserve"> </w:t>
      </w:r>
      <w:r w:rsidR="00FE5DC5" w:rsidRPr="00DE211E">
        <w:rPr>
          <w:rFonts w:ascii="Times New Roman" w:hAnsi="Times New Roman" w:cs="Times New Roman"/>
          <w:sz w:val="24"/>
          <w:szCs w:val="24"/>
        </w:rPr>
        <w:t xml:space="preserve"> Graph 1.</w:t>
      </w:r>
      <w:r w:rsidR="00757EEB" w:rsidRPr="00DE211E">
        <w:rPr>
          <w:rFonts w:ascii="Times New Roman" w:hAnsi="Times New Roman" w:cs="Times New Roman"/>
          <w:sz w:val="24"/>
          <w:szCs w:val="24"/>
        </w:rPr>
        <w:t xml:space="preserve">Amplification </w:t>
      </w:r>
      <w:r w:rsidR="0001007A" w:rsidRPr="00DE211E">
        <w:rPr>
          <w:rFonts w:ascii="Times New Roman" w:hAnsi="Times New Roman" w:cs="Times New Roman"/>
          <w:sz w:val="24"/>
          <w:szCs w:val="24"/>
        </w:rPr>
        <w:t>plot graph for Ct values.</w:t>
      </w:r>
    </w:p>
    <w:p w:rsidR="00492483" w:rsidRPr="00DE211E" w:rsidRDefault="000E35FD" w:rsidP="00DE211E">
      <w:pPr>
        <w:spacing w:line="480" w:lineRule="auto"/>
        <w:rPr>
          <w:rFonts w:ascii="Times New Roman" w:hAnsi="Times New Roman" w:cs="Times New Roman"/>
          <w:sz w:val="24"/>
          <w:szCs w:val="24"/>
        </w:rPr>
      </w:pPr>
      <w:r w:rsidRPr="00DE211E">
        <w:rPr>
          <w:rFonts w:ascii="Times New Roman" w:hAnsi="Times New Roman" w:cs="Times New Roman"/>
          <w:noProof/>
          <w:sz w:val="24"/>
          <w:szCs w:val="24"/>
        </w:rPr>
        <w:drawing>
          <wp:anchor distT="0" distB="0" distL="114300" distR="114300" simplePos="0" relativeHeight="251658240" behindDoc="0" locked="0" layoutInCell="1" allowOverlap="1">
            <wp:simplePos x="914400" y="2224585"/>
            <wp:positionH relativeFrom="column">
              <wp:align>left</wp:align>
            </wp:positionH>
            <wp:positionV relativeFrom="paragraph">
              <wp:align>top</wp:align>
            </wp:positionV>
            <wp:extent cx="5486400" cy="3200400"/>
            <wp:effectExtent l="0" t="0" r="0" b="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sidRPr="00DE211E">
        <w:rPr>
          <w:rFonts w:ascii="Times New Roman" w:hAnsi="Times New Roman" w:cs="Times New Roman"/>
          <w:sz w:val="24"/>
          <w:szCs w:val="24"/>
        </w:rPr>
        <w:br w:type="textWrapping" w:clear="all"/>
        <w:t xml:space="preserve">              </w:t>
      </w:r>
      <w:r w:rsidR="0001007A" w:rsidRPr="00DE211E">
        <w:rPr>
          <w:rFonts w:ascii="Times New Roman" w:hAnsi="Times New Roman" w:cs="Times New Roman"/>
          <w:sz w:val="24"/>
          <w:szCs w:val="24"/>
        </w:rPr>
        <w:t xml:space="preserve">                              </w:t>
      </w:r>
    </w:p>
    <w:p w:rsidR="00F76BAB" w:rsidRPr="00DE211E" w:rsidRDefault="00F76BAB" w:rsidP="00DE211E">
      <w:pPr>
        <w:spacing w:line="480" w:lineRule="auto"/>
        <w:rPr>
          <w:rFonts w:ascii="Times New Roman" w:hAnsi="Times New Roman" w:cs="Times New Roman"/>
          <w:sz w:val="24"/>
          <w:szCs w:val="24"/>
        </w:rPr>
      </w:pPr>
    </w:p>
    <w:p w:rsidR="008F7B0F" w:rsidRPr="00DE211E" w:rsidRDefault="008F7B0F" w:rsidP="00DE211E">
      <w:pPr>
        <w:spacing w:line="480" w:lineRule="auto"/>
        <w:rPr>
          <w:rFonts w:ascii="Times New Roman" w:hAnsi="Times New Roman" w:cs="Times New Roman"/>
          <w:sz w:val="24"/>
          <w:szCs w:val="24"/>
        </w:rPr>
      </w:pPr>
    </w:p>
    <w:p w:rsidR="006716A2" w:rsidRPr="00DE211E" w:rsidRDefault="006716A2" w:rsidP="00DE211E">
      <w:pPr>
        <w:spacing w:line="480" w:lineRule="auto"/>
        <w:rPr>
          <w:rFonts w:ascii="Times New Roman" w:hAnsi="Times New Roman" w:cs="Times New Roman"/>
          <w:sz w:val="24"/>
          <w:szCs w:val="24"/>
        </w:rPr>
      </w:pPr>
      <w:r w:rsidRPr="00DE211E">
        <w:rPr>
          <w:rFonts w:ascii="Times New Roman" w:hAnsi="Times New Roman" w:cs="Times New Roman"/>
          <w:sz w:val="24"/>
          <w:szCs w:val="24"/>
        </w:rPr>
        <w:t xml:space="preserve">For </w:t>
      </w:r>
      <w:r w:rsidR="00AE5158" w:rsidRPr="00DE211E">
        <w:rPr>
          <w:rFonts w:ascii="Times New Roman" w:hAnsi="Times New Roman" w:cs="Times New Roman"/>
          <w:sz w:val="24"/>
          <w:szCs w:val="24"/>
        </w:rPr>
        <w:t>TaqMan</w:t>
      </w:r>
      <w:r w:rsidRPr="00DE211E">
        <w:rPr>
          <w:rFonts w:ascii="Times New Roman" w:hAnsi="Times New Roman" w:cs="Times New Roman"/>
          <w:sz w:val="24"/>
          <w:szCs w:val="24"/>
        </w:rPr>
        <w:t xml:space="preserve"> assay have </w:t>
      </w:r>
      <w:r w:rsidR="00A34953">
        <w:rPr>
          <w:rFonts w:ascii="Times New Roman" w:hAnsi="Times New Roman" w:cs="Times New Roman"/>
          <w:sz w:val="24"/>
          <w:szCs w:val="24"/>
        </w:rPr>
        <w:t xml:space="preserve">an </w:t>
      </w:r>
      <w:r w:rsidRPr="00DE211E">
        <w:rPr>
          <w:rFonts w:ascii="Times New Roman" w:hAnsi="Times New Roman" w:cs="Times New Roman"/>
          <w:sz w:val="24"/>
          <w:szCs w:val="24"/>
        </w:rPr>
        <w:t xml:space="preserve">amplification plot </w:t>
      </w:r>
      <w:r w:rsidR="00AE5158" w:rsidRPr="00DE211E">
        <w:rPr>
          <w:rFonts w:ascii="Times New Roman" w:hAnsi="Times New Roman" w:cs="Times New Roman"/>
          <w:sz w:val="24"/>
          <w:szCs w:val="24"/>
        </w:rPr>
        <w:t>graph</w:t>
      </w:r>
      <w:r w:rsidRPr="00DE211E">
        <w:rPr>
          <w:rFonts w:ascii="Times New Roman" w:hAnsi="Times New Roman" w:cs="Times New Roman"/>
          <w:sz w:val="24"/>
          <w:szCs w:val="24"/>
        </w:rPr>
        <w:t xml:space="preserve"> showing indivi</w:t>
      </w:r>
      <w:r w:rsidR="00AE5158" w:rsidRPr="00DE211E">
        <w:rPr>
          <w:rFonts w:ascii="Times New Roman" w:hAnsi="Times New Roman" w:cs="Times New Roman"/>
          <w:sz w:val="24"/>
          <w:szCs w:val="24"/>
        </w:rPr>
        <w:t>dual data points for Ct values. I</w:t>
      </w:r>
      <w:r w:rsidRPr="00DE211E">
        <w:rPr>
          <w:rFonts w:ascii="Times New Roman" w:hAnsi="Times New Roman" w:cs="Times New Roman"/>
          <w:sz w:val="24"/>
          <w:szCs w:val="24"/>
        </w:rPr>
        <w:t xml:space="preserve"> EGFR and RNase.It should have the measures of average and </w:t>
      </w:r>
      <w:r w:rsidR="001B269F" w:rsidRPr="00DE211E">
        <w:rPr>
          <w:rFonts w:ascii="Times New Roman" w:hAnsi="Times New Roman" w:cs="Times New Roman"/>
          <w:sz w:val="24"/>
          <w:szCs w:val="24"/>
        </w:rPr>
        <w:t xml:space="preserve">standard deviation </w:t>
      </w:r>
      <w:r w:rsidRPr="00DE211E">
        <w:rPr>
          <w:rFonts w:ascii="Times New Roman" w:hAnsi="Times New Roman" w:cs="Times New Roman"/>
          <w:sz w:val="24"/>
          <w:szCs w:val="24"/>
        </w:rPr>
        <w:t>overlying data points.</w:t>
      </w:r>
    </w:p>
    <w:p w:rsidR="0021143A" w:rsidRPr="00DE211E" w:rsidRDefault="0021143A" w:rsidP="00DE211E">
      <w:pPr>
        <w:spacing w:line="480" w:lineRule="auto"/>
        <w:rPr>
          <w:rFonts w:ascii="Times New Roman" w:hAnsi="Times New Roman" w:cs="Times New Roman"/>
          <w:sz w:val="24"/>
          <w:szCs w:val="24"/>
        </w:rPr>
      </w:pPr>
    </w:p>
    <w:p w:rsidR="00AA095E" w:rsidRPr="00DE211E" w:rsidRDefault="005E1B6B" w:rsidP="008E09B5">
      <w:pPr>
        <w:spacing w:line="480" w:lineRule="auto"/>
        <w:ind w:firstLine="720"/>
        <w:rPr>
          <w:rFonts w:ascii="Times New Roman" w:hAnsi="Times New Roman" w:cs="Times New Roman"/>
          <w:sz w:val="24"/>
          <w:szCs w:val="24"/>
        </w:rPr>
      </w:pPr>
      <w:r w:rsidRPr="00DE211E">
        <w:rPr>
          <w:rFonts w:ascii="Times New Roman" w:hAnsi="Times New Roman" w:cs="Times New Roman"/>
          <w:sz w:val="24"/>
          <w:szCs w:val="24"/>
        </w:rPr>
        <w:lastRenderedPageBreak/>
        <w:t>The mean of the two series would be obtained by getting the sum of the individual series and divide them by the number of the series. In this case</w:t>
      </w:r>
      <w:r w:rsidR="00A34953">
        <w:rPr>
          <w:rFonts w:ascii="Times New Roman" w:hAnsi="Times New Roman" w:cs="Times New Roman"/>
          <w:sz w:val="24"/>
          <w:szCs w:val="24"/>
        </w:rPr>
        <w:t>,</w:t>
      </w:r>
      <w:r w:rsidRPr="00DE211E">
        <w:rPr>
          <w:rFonts w:ascii="Times New Roman" w:hAnsi="Times New Roman" w:cs="Times New Roman"/>
          <w:sz w:val="24"/>
          <w:szCs w:val="24"/>
        </w:rPr>
        <w:t xml:space="preserve"> the average was 25.3</w:t>
      </w:r>
      <w:r w:rsidR="007959B1" w:rsidRPr="00DE211E">
        <w:rPr>
          <w:rFonts w:ascii="Times New Roman" w:hAnsi="Times New Roman" w:cs="Times New Roman"/>
          <w:sz w:val="24"/>
          <w:szCs w:val="24"/>
        </w:rPr>
        <w:t xml:space="preserve"> while that of series 1 was p.3 while that of series 2 was 16.7</w:t>
      </w:r>
      <w:r w:rsidRPr="00DE211E">
        <w:rPr>
          <w:rFonts w:ascii="Times New Roman" w:hAnsi="Times New Roman" w:cs="Times New Roman"/>
          <w:sz w:val="24"/>
          <w:szCs w:val="24"/>
        </w:rPr>
        <w:t>.</w:t>
      </w:r>
      <w:r w:rsidR="00505173" w:rsidRPr="00DE211E">
        <w:rPr>
          <w:rFonts w:ascii="Times New Roman" w:hAnsi="Times New Roman" w:cs="Times New Roman"/>
          <w:sz w:val="24"/>
          <w:szCs w:val="24"/>
        </w:rPr>
        <w:t xml:space="preserve"> The </w:t>
      </w:r>
      <w:r w:rsidR="00946546" w:rsidRPr="00DE211E">
        <w:rPr>
          <w:rFonts w:ascii="Times New Roman" w:hAnsi="Times New Roman" w:cs="Times New Roman"/>
          <w:sz w:val="24"/>
          <w:szCs w:val="24"/>
        </w:rPr>
        <w:t>standard</w:t>
      </w:r>
      <w:r w:rsidR="00037303" w:rsidRPr="00DE211E">
        <w:rPr>
          <w:rFonts w:ascii="Times New Roman" w:hAnsi="Times New Roman" w:cs="Times New Roman"/>
          <w:sz w:val="24"/>
          <w:szCs w:val="24"/>
        </w:rPr>
        <w:t xml:space="preserve"> deviation </w:t>
      </w:r>
      <w:r w:rsidR="007959B1" w:rsidRPr="00DE211E">
        <w:rPr>
          <w:rFonts w:ascii="Times New Roman" w:hAnsi="Times New Roman" w:cs="Times New Roman"/>
          <w:sz w:val="24"/>
          <w:szCs w:val="24"/>
        </w:rPr>
        <w:t xml:space="preserve">calculated in series </w:t>
      </w:r>
      <w:r w:rsidR="0021143A" w:rsidRPr="00DE211E">
        <w:rPr>
          <w:rFonts w:ascii="Times New Roman" w:hAnsi="Times New Roman" w:cs="Times New Roman"/>
          <w:sz w:val="24"/>
          <w:szCs w:val="24"/>
        </w:rPr>
        <w:t>1 was</w:t>
      </w:r>
      <w:r w:rsidR="00037303" w:rsidRPr="00DE211E">
        <w:rPr>
          <w:rFonts w:ascii="Times New Roman" w:hAnsi="Times New Roman" w:cs="Times New Roman"/>
          <w:sz w:val="24"/>
          <w:szCs w:val="24"/>
        </w:rPr>
        <w:t xml:space="preserve"> 5.</w:t>
      </w:r>
      <w:r w:rsidR="007959B1" w:rsidRPr="00DE211E">
        <w:rPr>
          <w:rFonts w:ascii="Times New Roman" w:hAnsi="Times New Roman" w:cs="Times New Roman"/>
          <w:sz w:val="24"/>
          <w:szCs w:val="24"/>
        </w:rPr>
        <w:t>167422 while the SD to series 2 was 1.567.</w:t>
      </w:r>
    </w:p>
    <w:p w:rsidR="00757EEB" w:rsidRPr="00DE211E" w:rsidRDefault="00FE5DC5" w:rsidP="00DE211E">
      <w:pPr>
        <w:spacing w:line="480" w:lineRule="auto"/>
        <w:rPr>
          <w:rFonts w:ascii="Times New Roman" w:hAnsi="Times New Roman" w:cs="Times New Roman"/>
          <w:sz w:val="24"/>
          <w:szCs w:val="24"/>
        </w:rPr>
      </w:pPr>
      <w:r w:rsidRPr="00DE211E">
        <w:rPr>
          <w:rFonts w:ascii="Times New Roman" w:hAnsi="Times New Roman" w:cs="Times New Roman"/>
          <w:sz w:val="24"/>
          <w:szCs w:val="24"/>
        </w:rPr>
        <w:t xml:space="preserve">Graph 2. </w:t>
      </w:r>
      <w:r w:rsidR="00A34953">
        <w:rPr>
          <w:rFonts w:ascii="Times New Roman" w:hAnsi="Times New Roman" w:cs="Times New Roman"/>
          <w:sz w:val="24"/>
          <w:szCs w:val="24"/>
        </w:rPr>
        <w:t>The r</w:t>
      </w:r>
      <w:r w:rsidR="006716A2" w:rsidRPr="00DE211E">
        <w:rPr>
          <w:rFonts w:ascii="Times New Roman" w:hAnsi="Times New Roman" w:cs="Times New Roman"/>
          <w:sz w:val="24"/>
          <w:szCs w:val="24"/>
        </w:rPr>
        <w:t xml:space="preserve">esult of </w:t>
      </w:r>
      <w:r w:rsidR="002C29D9" w:rsidRPr="00DE211E">
        <w:rPr>
          <w:rFonts w:ascii="Times New Roman" w:hAnsi="Times New Roman" w:cs="Times New Roman"/>
          <w:sz w:val="24"/>
          <w:szCs w:val="24"/>
        </w:rPr>
        <w:t>Mann</w:t>
      </w:r>
      <w:r w:rsidR="006716A2" w:rsidRPr="00DE211E">
        <w:rPr>
          <w:rFonts w:ascii="Times New Roman" w:hAnsi="Times New Roman" w:cs="Times New Roman"/>
          <w:sz w:val="24"/>
          <w:szCs w:val="24"/>
        </w:rPr>
        <w:t xml:space="preserve"> </w:t>
      </w:r>
      <w:r w:rsidR="006C0A04" w:rsidRPr="00DE211E">
        <w:rPr>
          <w:rFonts w:ascii="Times New Roman" w:hAnsi="Times New Roman" w:cs="Times New Roman"/>
          <w:sz w:val="24"/>
          <w:szCs w:val="24"/>
        </w:rPr>
        <w:t>Whitney</w:t>
      </w:r>
      <w:r w:rsidR="006716A2" w:rsidRPr="00DE211E">
        <w:rPr>
          <w:rFonts w:ascii="Times New Roman" w:hAnsi="Times New Roman" w:cs="Times New Roman"/>
          <w:sz w:val="24"/>
          <w:szCs w:val="24"/>
        </w:rPr>
        <w:t xml:space="preserve"> </w:t>
      </w:r>
      <w:r w:rsidR="00A34953">
        <w:rPr>
          <w:rFonts w:ascii="Times New Roman" w:hAnsi="Times New Roman" w:cs="Times New Roman"/>
          <w:sz w:val="24"/>
          <w:szCs w:val="24"/>
        </w:rPr>
        <w:t>is</w:t>
      </w:r>
      <w:r w:rsidR="006716A2" w:rsidRPr="00DE211E">
        <w:rPr>
          <w:rFonts w:ascii="Times New Roman" w:hAnsi="Times New Roman" w:cs="Times New Roman"/>
          <w:sz w:val="24"/>
          <w:szCs w:val="24"/>
        </w:rPr>
        <w:t xml:space="preserve"> displayed on </w:t>
      </w:r>
      <w:r w:rsidR="00A34953">
        <w:rPr>
          <w:rFonts w:ascii="Times New Roman" w:hAnsi="Times New Roman" w:cs="Times New Roman"/>
          <w:sz w:val="24"/>
          <w:szCs w:val="24"/>
        </w:rPr>
        <w:t xml:space="preserve">the </w:t>
      </w:r>
      <w:r w:rsidR="006716A2" w:rsidRPr="00DE211E">
        <w:rPr>
          <w:rFonts w:ascii="Times New Roman" w:hAnsi="Times New Roman" w:cs="Times New Roman"/>
          <w:sz w:val="24"/>
          <w:szCs w:val="24"/>
        </w:rPr>
        <w:t>gr</w:t>
      </w:r>
      <w:r w:rsidR="006C0A04" w:rsidRPr="00DE211E">
        <w:rPr>
          <w:rFonts w:ascii="Times New Roman" w:hAnsi="Times New Roman" w:cs="Times New Roman"/>
          <w:sz w:val="24"/>
          <w:szCs w:val="24"/>
        </w:rPr>
        <w:t>aph using brackets and symbols.</w:t>
      </w:r>
    </w:p>
    <w:p w:rsidR="006D34BA" w:rsidRPr="00DE211E" w:rsidRDefault="006D34BA" w:rsidP="00DE211E">
      <w:pPr>
        <w:spacing w:line="480" w:lineRule="auto"/>
        <w:rPr>
          <w:rFonts w:ascii="Times New Roman" w:hAnsi="Times New Roman" w:cs="Times New Roman"/>
          <w:sz w:val="24"/>
          <w:szCs w:val="24"/>
        </w:rPr>
      </w:pPr>
      <w:r w:rsidRPr="00DE211E">
        <w:rPr>
          <w:rFonts w:ascii="Times New Roman" w:hAnsi="Times New Roman" w:cs="Times New Roman"/>
          <w:noProof/>
          <w:sz w:val="24"/>
          <w:szCs w:val="24"/>
        </w:rPr>
        <w:drawing>
          <wp:inline distT="0" distB="0" distL="0" distR="0">
            <wp:extent cx="548640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9371A" w:rsidRPr="00DE211E" w:rsidRDefault="006D34BA" w:rsidP="00DE211E">
      <w:pPr>
        <w:spacing w:line="480" w:lineRule="auto"/>
        <w:rPr>
          <w:rFonts w:ascii="Times New Roman" w:hAnsi="Times New Roman" w:cs="Times New Roman"/>
          <w:sz w:val="24"/>
          <w:szCs w:val="24"/>
        </w:rPr>
      </w:pPr>
      <w:r w:rsidRPr="00DE211E">
        <w:rPr>
          <w:rFonts w:ascii="Times New Roman" w:hAnsi="Times New Roman" w:cs="Times New Roman"/>
          <w:sz w:val="24"/>
          <w:szCs w:val="24"/>
        </w:rPr>
        <w:t xml:space="preserve">The figure above shows the results obtained from the </w:t>
      </w:r>
      <w:r w:rsidR="00A34953">
        <w:rPr>
          <w:rFonts w:ascii="Times New Roman" w:hAnsi="Times New Roman" w:cs="Times New Roman"/>
          <w:sz w:val="24"/>
          <w:szCs w:val="24"/>
        </w:rPr>
        <w:t>M</w:t>
      </w:r>
      <w:r w:rsidRPr="00DE211E">
        <w:rPr>
          <w:rFonts w:ascii="Times New Roman" w:hAnsi="Times New Roman" w:cs="Times New Roman"/>
          <w:sz w:val="24"/>
          <w:szCs w:val="24"/>
        </w:rPr>
        <w:t>ann</w:t>
      </w:r>
      <w:r w:rsidR="00A34953">
        <w:rPr>
          <w:rFonts w:ascii="Times New Roman" w:hAnsi="Times New Roman" w:cs="Times New Roman"/>
          <w:sz w:val="24"/>
          <w:szCs w:val="24"/>
        </w:rPr>
        <w:t>-W</w:t>
      </w:r>
      <w:r w:rsidRPr="00DE211E">
        <w:rPr>
          <w:rFonts w:ascii="Times New Roman" w:hAnsi="Times New Roman" w:cs="Times New Roman"/>
          <w:sz w:val="24"/>
          <w:szCs w:val="24"/>
        </w:rPr>
        <w:t>hitney tests.</w:t>
      </w:r>
    </w:p>
    <w:p w:rsidR="006716A2" w:rsidRPr="00DE211E" w:rsidRDefault="006716A2" w:rsidP="00DE211E">
      <w:pPr>
        <w:spacing w:line="480" w:lineRule="auto"/>
        <w:rPr>
          <w:rFonts w:ascii="Times New Roman" w:hAnsi="Times New Roman" w:cs="Times New Roman"/>
          <w:sz w:val="24"/>
          <w:szCs w:val="24"/>
        </w:rPr>
      </w:pPr>
      <w:r w:rsidRPr="00DE211E">
        <w:rPr>
          <w:rFonts w:ascii="Times New Roman" w:hAnsi="Times New Roman" w:cs="Times New Roman"/>
          <w:sz w:val="24"/>
          <w:szCs w:val="24"/>
        </w:rPr>
        <w:t xml:space="preserve">Part of constructing </w:t>
      </w:r>
      <w:r w:rsidR="00A34953">
        <w:rPr>
          <w:rFonts w:ascii="Times New Roman" w:hAnsi="Times New Roman" w:cs="Times New Roman"/>
          <w:sz w:val="24"/>
          <w:szCs w:val="24"/>
        </w:rPr>
        <w:t xml:space="preserve">a </w:t>
      </w:r>
      <w:r w:rsidRPr="00DE211E">
        <w:rPr>
          <w:rFonts w:ascii="Times New Roman" w:hAnsi="Times New Roman" w:cs="Times New Roman"/>
          <w:sz w:val="24"/>
          <w:szCs w:val="24"/>
        </w:rPr>
        <w:t>DNA sequence library include</w:t>
      </w:r>
      <w:r w:rsidR="00A34953">
        <w:rPr>
          <w:rFonts w:ascii="Times New Roman" w:hAnsi="Times New Roman" w:cs="Times New Roman"/>
          <w:sz w:val="24"/>
          <w:szCs w:val="24"/>
        </w:rPr>
        <w:t>s</w:t>
      </w:r>
      <w:r w:rsidRPr="00DE211E">
        <w:rPr>
          <w:rFonts w:ascii="Times New Roman" w:hAnsi="Times New Roman" w:cs="Times New Roman"/>
          <w:sz w:val="24"/>
          <w:szCs w:val="24"/>
        </w:rPr>
        <w:t xml:space="preserve"> agarose DNA gene which</w:t>
      </w:r>
      <w:r w:rsidR="006C0A04" w:rsidRPr="00DE211E">
        <w:rPr>
          <w:rFonts w:ascii="Times New Roman" w:hAnsi="Times New Roman" w:cs="Times New Roman"/>
          <w:sz w:val="24"/>
          <w:szCs w:val="24"/>
        </w:rPr>
        <w:t xml:space="preserve"> shows digestion of genomic DNA </w:t>
      </w:r>
      <w:r w:rsidR="007830E2" w:rsidRPr="00DE211E">
        <w:rPr>
          <w:rFonts w:ascii="Times New Roman" w:hAnsi="Times New Roman" w:cs="Times New Roman"/>
          <w:sz w:val="24"/>
          <w:szCs w:val="24"/>
        </w:rPr>
        <w:t>undigested,</w:t>
      </w:r>
      <w:r w:rsidR="00A34953">
        <w:rPr>
          <w:rFonts w:ascii="Times New Roman" w:hAnsi="Times New Roman" w:cs="Times New Roman"/>
          <w:sz w:val="24"/>
          <w:szCs w:val="24"/>
        </w:rPr>
        <w:t xml:space="preserve"> </w:t>
      </w:r>
      <w:r w:rsidR="007830E2" w:rsidRPr="00DE211E">
        <w:rPr>
          <w:rFonts w:ascii="Times New Roman" w:hAnsi="Times New Roman" w:cs="Times New Roman"/>
          <w:sz w:val="24"/>
          <w:szCs w:val="24"/>
        </w:rPr>
        <w:t>Hpall,</w:t>
      </w:r>
      <w:r w:rsidR="00A34953">
        <w:rPr>
          <w:rFonts w:ascii="Times New Roman" w:hAnsi="Times New Roman" w:cs="Times New Roman"/>
          <w:sz w:val="24"/>
          <w:szCs w:val="24"/>
        </w:rPr>
        <w:t xml:space="preserve"> </w:t>
      </w:r>
      <w:r w:rsidR="007830E2" w:rsidRPr="00DE211E">
        <w:rPr>
          <w:rFonts w:ascii="Times New Roman" w:hAnsi="Times New Roman" w:cs="Times New Roman"/>
          <w:sz w:val="24"/>
          <w:szCs w:val="24"/>
        </w:rPr>
        <w:t xml:space="preserve">Mspl] and the amplified </w:t>
      </w:r>
      <w:r w:rsidR="006C0A04" w:rsidRPr="00DE211E">
        <w:rPr>
          <w:rFonts w:ascii="Times New Roman" w:hAnsi="Times New Roman" w:cs="Times New Roman"/>
          <w:sz w:val="24"/>
          <w:szCs w:val="24"/>
        </w:rPr>
        <w:t>products. Include</w:t>
      </w:r>
      <w:r w:rsidR="007830E2" w:rsidRPr="00DE211E">
        <w:rPr>
          <w:rFonts w:ascii="Times New Roman" w:hAnsi="Times New Roman" w:cs="Times New Roman"/>
          <w:sz w:val="24"/>
          <w:szCs w:val="24"/>
        </w:rPr>
        <w:t xml:space="preserve"> a figure that shows DNA methylation of TAL1 and CDH1 in leukemia and lung cancer cell illnesses.</w:t>
      </w:r>
    </w:p>
    <w:p w:rsidR="00E231E3" w:rsidRPr="00DE211E" w:rsidRDefault="00FE5DC5" w:rsidP="00DE211E">
      <w:pPr>
        <w:tabs>
          <w:tab w:val="left" w:pos="6351"/>
        </w:tabs>
        <w:spacing w:line="480" w:lineRule="auto"/>
        <w:rPr>
          <w:rFonts w:ascii="Times New Roman" w:hAnsi="Times New Roman" w:cs="Times New Roman"/>
          <w:sz w:val="24"/>
          <w:szCs w:val="24"/>
        </w:rPr>
      </w:pPr>
      <w:r w:rsidRPr="00DE211E">
        <w:rPr>
          <w:rFonts w:ascii="Times New Roman" w:hAnsi="Times New Roman" w:cs="Times New Roman"/>
          <w:sz w:val="24"/>
          <w:szCs w:val="24"/>
        </w:rPr>
        <w:t xml:space="preserve">Graph 3. </w:t>
      </w:r>
      <w:r w:rsidR="00757EEB" w:rsidRPr="00DE211E">
        <w:rPr>
          <w:rFonts w:ascii="Times New Roman" w:hAnsi="Times New Roman" w:cs="Times New Roman"/>
          <w:sz w:val="24"/>
          <w:szCs w:val="24"/>
        </w:rPr>
        <w:t>A figure showing DNA methylation of TAL1 and CDH1.</w:t>
      </w:r>
    </w:p>
    <w:p w:rsidR="00757EEB" w:rsidRPr="00DE211E" w:rsidRDefault="00E231E3" w:rsidP="00DE211E">
      <w:pPr>
        <w:tabs>
          <w:tab w:val="left" w:pos="6351"/>
        </w:tabs>
        <w:spacing w:line="480" w:lineRule="auto"/>
        <w:rPr>
          <w:rFonts w:ascii="Times New Roman" w:hAnsi="Times New Roman" w:cs="Times New Roman"/>
          <w:sz w:val="24"/>
          <w:szCs w:val="24"/>
        </w:rPr>
      </w:pPr>
      <w:r w:rsidRPr="00DE211E">
        <w:rPr>
          <w:rFonts w:ascii="Times New Roman" w:hAnsi="Times New Roman" w:cs="Times New Roman"/>
          <w:noProof/>
          <w:sz w:val="24"/>
          <w:szCs w:val="24"/>
        </w:rPr>
        <w:lastRenderedPageBreak/>
        <w:drawing>
          <wp:inline distT="0" distB="0" distL="0" distR="0">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6D34BA" w:rsidRPr="00DE211E">
        <w:rPr>
          <w:rFonts w:ascii="Times New Roman" w:hAnsi="Times New Roman" w:cs="Times New Roman"/>
          <w:sz w:val="24"/>
          <w:szCs w:val="24"/>
        </w:rPr>
        <w:tab/>
      </w:r>
    </w:p>
    <w:p w:rsidR="006D3B11" w:rsidRPr="00DE211E" w:rsidRDefault="00D14A59" w:rsidP="00DE211E">
      <w:pPr>
        <w:spacing w:line="480" w:lineRule="auto"/>
        <w:rPr>
          <w:rFonts w:ascii="Times New Roman" w:hAnsi="Times New Roman" w:cs="Times New Roman"/>
          <w:b/>
          <w:sz w:val="24"/>
          <w:szCs w:val="24"/>
        </w:rPr>
      </w:pPr>
      <w:r w:rsidRPr="00DE211E">
        <w:rPr>
          <w:rFonts w:ascii="Times New Roman" w:hAnsi="Times New Roman" w:cs="Times New Roman"/>
          <w:b/>
          <w:sz w:val="24"/>
          <w:szCs w:val="24"/>
        </w:rPr>
        <w:t>Discussion.</w:t>
      </w:r>
    </w:p>
    <w:p w:rsidR="00C677B6" w:rsidRPr="00DE211E" w:rsidRDefault="00A36266" w:rsidP="00DE211E">
      <w:pPr>
        <w:spacing w:line="480" w:lineRule="auto"/>
        <w:ind w:firstLine="720"/>
        <w:rPr>
          <w:rFonts w:ascii="Times New Roman" w:hAnsi="Times New Roman" w:cs="Times New Roman"/>
          <w:sz w:val="24"/>
          <w:szCs w:val="24"/>
        </w:rPr>
      </w:pPr>
      <w:r w:rsidRPr="00DE211E">
        <w:rPr>
          <w:rFonts w:ascii="Times New Roman" w:hAnsi="Times New Roman" w:cs="Times New Roman"/>
          <w:sz w:val="24"/>
          <w:szCs w:val="24"/>
        </w:rPr>
        <w:t xml:space="preserve">From sample 1 which involved a test on genomic cells of a healthy individual, the concentration of primers did not show a significant change as it was normal. The temperature returned to normal immediately after being subjected to denaturing </w:t>
      </w:r>
      <w:r w:rsidR="00077200" w:rsidRPr="00DE211E">
        <w:rPr>
          <w:rFonts w:ascii="Times New Roman" w:hAnsi="Times New Roman" w:cs="Times New Roman"/>
          <w:sz w:val="24"/>
          <w:szCs w:val="24"/>
        </w:rPr>
        <w:t>temperatures. In</w:t>
      </w:r>
      <w:r w:rsidR="001B26D0" w:rsidRPr="00DE211E">
        <w:rPr>
          <w:rFonts w:ascii="Times New Roman" w:hAnsi="Times New Roman" w:cs="Times New Roman"/>
          <w:sz w:val="24"/>
          <w:szCs w:val="24"/>
        </w:rPr>
        <w:t xml:space="preserve"> sample two,</w:t>
      </w:r>
      <w:r w:rsidRPr="00DE211E">
        <w:rPr>
          <w:rFonts w:ascii="Times New Roman" w:hAnsi="Times New Roman" w:cs="Times New Roman"/>
          <w:sz w:val="24"/>
          <w:szCs w:val="24"/>
        </w:rPr>
        <w:t xml:space="preserve"> the cells of a lung cancer </w:t>
      </w:r>
      <w:r w:rsidR="00077200" w:rsidRPr="00DE211E">
        <w:rPr>
          <w:rFonts w:ascii="Times New Roman" w:hAnsi="Times New Roman" w:cs="Times New Roman"/>
          <w:sz w:val="24"/>
          <w:szCs w:val="24"/>
        </w:rPr>
        <w:t>patient</w:t>
      </w:r>
      <w:r w:rsidR="00A34953">
        <w:rPr>
          <w:rFonts w:ascii="Times New Roman" w:hAnsi="Times New Roman" w:cs="Times New Roman"/>
          <w:sz w:val="24"/>
          <w:szCs w:val="24"/>
        </w:rPr>
        <w:t>,</w:t>
      </w:r>
      <w:r w:rsidR="00077200" w:rsidRPr="00DE211E">
        <w:rPr>
          <w:rFonts w:ascii="Times New Roman" w:hAnsi="Times New Roman" w:cs="Times New Roman"/>
          <w:sz w:val="24"/>
          <w:szCs w:val="24"/>
        </w:rPr>
        <w:t xml:space="preserve"> however, there</w:t>
      </w:r>
      <w:r w:rsidRPr="00DE211E">
        <w:rPr>
          <w:rFonts w:ascii="Times New Roman" w:hAnsi="Times New Roman" w:cs="Times New Roman"/>
          <w:sz w:val="24"/>
          <w:szCs w:val="24"/>
        </w:rPr>
        <w:t xml:space="preserve"> were several </w:t>
      </w:r>
      <w:r w:rsidR="00176A41" w:rsidRPr="00DE211E">
        <w:rPr>
          <w:rFonts w:ascii="Times New Roman" w:hAnsi="Times New Roman" w:cs="Times New Roman"/>
          <w:sz w:val="24"/>
          <w:szCs w:val="24"/>
        </w:rPr>
        <w:t xml:space="preserve">changes observed in the PCR </w:t>
      </w:r>
      <w:r w:rsidR="00077200" w:rsidRPr="00DE211E">
        <w:rPr>
          <w:rFonts w:ascii="Times New Roman" w:hAnsi="Times New Roman" w:cs="Times New Roman"/>
          <w:sz w:val="24"/>
          <w:szCs w:val="24"/>
        </w:rPr>
        <w:t>components. The</w:t>
      </w:r>
      <w:r w:rsidR="00176A41" w:rsidRPr="00DE211E">
        <w:rPr>
          <w:rFonts w:ascii="Times New Roman" w:hAnsi="Times New Roman" w:cs="Times New Roman"/>
          <w:sz w:val="24"/>
          <w:szCs w:val="24"/>
        </w:rPr>
        <w:t xml:space="preserve"> volume and concentration </w:t>
      </w:r>
      <w:r w:rsidR="00787728" w:rsidRPr="00DE211E">
        <w:rPr>
          <w:rFonts w:ascii="Times New Roman" w:hAnsi="Times New Roman" w:cs="Times New Roman"/>
          <w:sz w:val="24"/>
          <w:szCs w:val="24"/>
        </w:rPr>
        <w:t>of primer</w:t>
      </w:r>
      <w:r w:rsidR="00077200" w:rsidRPr="00DE211E">
        <w:rPr>
          <w:rFonts w:ascii="Times New Roman" w:hAnsi="Times New Roman" w:cs="Times New Roman"/>
          <w:sz w:val="24"/>
          <w:szCs w:val="24"/>
        </w:rPr>
        <w:t xml:space="preserve"> reduced as part of it got attracted to the test </w:t>
      </w:r>
      <w:r w:rsidR="00787728" w:rsidRPr="00DE211E">
        <w:rPr>
          <w:rFonts w:ascii="Times New Roman" w:hAnsi="Times New Roman" w:cs="Times New Roman"/>
          <w:sz w:val="24"/>
          <w:szCs w:val="24"/>
        </w:rPr>
        <w:t>component</w:t>
      </w:r>
      <w:r w:rsidR="005F1797" w:rsidRPr="00DE211E">
        <w:rPr>
          <w:rFonts w:ascii="Times New Roman" w:hAnsi="Times New Roman" w:cs="Times New Roman"/>
          <w:sz w:val="24"/>
          <w:szCs w:val="24"/>
        </w:rPr>
        <w:t xml:space="preserve"> </w:t>
      </w:r>
      <w:r w:rsidR="000F306E" w:rsidRPr="00DE211E">
        <w:rPr>
          <w:rFonts w:ascii="Times New Roman" w:hAnsi="Times New Roman" w:cs="Times New Roman"/>
          <w:color w:val="222222"/>
          <w:sz w:val="24"/>
          <w:szCs w:val="24"/>
          <w:shd w:val="clear" w:color="auto" w:fill="FFFFFF"/>
        </w:rPr>
        <w:t>(</w:t>
      </w:r>
      <w:r w:rsidR="005F1797" w:rsidRPr="00DE211E">
        <w:rPr>
          <w:rFonts w:ascii="Times New Roman" w:hAnsi="Times New Roman" w:cs="Times New Roman"/>
          <w:sz w:val="24"/>
          <w:szCs w:val="24"/>
        </w:rPr>
        <w:t>6</w:t>
      </w:r>
      <w:r w:rsidR="00714531" w:rsidRPr="00DE211E">
        <w:rPr>
          <w:rFonts w:ascii="Times New Roman" w:hAnsi="Times New Roman" w:cs="Times New Roman"/>
          <w:sz w:val="24"/>
          <w:szCs w:val="24"/>
        </w:rPr>
        <w:t>, p485</w:t>
      </w:r>
      <w:r w:rsidR="005F1797" w:rsidRPr="00DE211E">
        <w:rPr>
          <w:rFonts w:ascii="Times New Roman" w:hAnsi="Times New Roman" w:cs="Times New Roman"/>
          <w:color w:val="222222"/>
          <w:sz w:val="24"/>
          <w:szCs w:val="24"/>
          <w:shd w:val="clear" w:color="auto" w:fill="FFFFFF"/>
        </w:rPr>
        <w:t>-93</w:t>
      </w:r>
      <w:r w:rsidR="003271F5" w:rsidRPr="00DE211E">
        <w:rPr>
          <w:rFonts w:ascii="Times New Roman" w:hAnsi="Times New Roman" w:cs="Times New Roman"/>
          <w:color w:val="222222"/>
          <w:sz w:val="24"/>
          <w:szCs w:val="24"/>
          <w:shd w:val="clear" w:color="auto" w:fill="FFFFFF"/>
        </w:rPr>
        <w:t>)</w:t>
      </w:r>
      <w:r w:rsidR="00787728" w:rsidRPr="00DE211E">
        <w:rPr>
          <w:rFonts w:ascii="Times New Roman" w:hAnsi="Times New Roman" w:cs="Times New Roman"/>
          <w:sz w:val="24"/>
          <w:szCs w:val="24"/>
        </w:rPr>
        <w:t>. The</w:t>
      </w:r>
      <w:r w:rsidR="00077200" w:rsidRPr="00DE211E">
        <w:rPr>
          <w:rFonts w:ascii="Times New Roman" w:hAnsi="Times New Roman" w:cs="Times New Roman"/>
          <w:sz w:val="24"/>
          <w:szCs w:val="24"/>
        </w:rPr>
        <w:t xml:space="preserve"> target component attracted another portion of it thereby confirming the genetic condition </w:t>
      </w:r>
      <w:r w:rsidR="00787728" w:rsidRPr="00DE211E">
        <w:rPr>
          <w:rFonts w:ascii="Times New Roman" w:hAnsi="Times New Roman" w:cs="Times New Roman"/>
          <w:sz w:val="24"/>
          <w:szCs w:val="24"/>
        </w:rPr>
        <w:t>present. In</w:t>
      </w:r>
      <w:r w:rsidR="001B26D0" w:rsidRPr="00DE211E">
        <w:rPr>
          <w:rFonts w:ascii="Times New Roman" w:hAnsi="Times New Roman" w:cs="Times New Roman"/>
          <w:sz w:val="24"/>
          <w:szCs w:val="24"/>
        </w:rPr>
        <w:t xml:space="preserve"> the last sample of </w:t>
      </w:r>
      <w:r w:rsidR="00787728" w:rsidRPr="00DE211E">
        <w:rPr>
          <w:rFonts w:ascii="Times New Roman" w:hAnsi="Times New Roman" w:cs="Times New Roman"/>
          <w:sz w:val="24"/>
          <w:szCs w:val="24"/>
        </w:rPr>
        <w:t xml:space="preserve">the genome </w:t>
      </w:r>
      <w:r w:rsidR="001B26D0" w:rsidRPr="00DE211E">
        <w:rPr>
          <w:rFonts w:ascii="Times New Roman" w:hAnsi="Times New Roman" w:cs="Times New Roman"/>
          <w:sz w:val="24"/>
          <w:szCs w:val="24"/>
        </w:rPr>
        <w:t xml:space="preserve">DNA cells from the </w:t>
      </w:r>
      <w:r w:rsidR="00787728" w:rsidRPr="00DE211E">
        <w:rPr>
          <w:rFonts w:ascii="Times New Roman" w:hAnsi="Times New Roman" w:cs="Times New Roman"/>
          <w:sz w:val="24"/>
          <w:szCs w:val="24"/>
        </w:rPr>
        <w:t xml:space="preserve">healthy individual remained in their correct sequence. The base cells were in the correct alternating </w:t>
      </w:r>
      <w:r w:rsidR="007D532B" w:rsidRPr="00DE211E">
        <w:rPr>
          <w:rFonts w:ascii="Times New Roman" w:hAnsi="Times New Roman" w:cs="Times New Roman"/>
          <w:sz w:val="24"/>
          <w:szCs w:val="24"/>
        </w:rPr>
        <w:t>mode. The</w:t>
      </w:r>
      <w:r w:rsidR="00C677B6" w:rsidRPr="00DE211E">
        <w:rPr>
          <w:rFonts w:ascii="Times New Roman" w:hAnsi="Times New Roman" w:cs="Times New Roman"/>
          <w:sz w:val="24"/>
          <w:szCs w:val="24"/>
        </w:rPr>
        <w:t xml:space="preserve"> effect of the amplification of the EGFR gene is that it </w:t>
      </w:r>
      <w:r w:rsidR="00A34953">
        <w:rPr>
          <w:rFonts w:ascii="Times New Roman" w:hAnsi="Times New Roman" w:cs="Times New Roman"/>
          <w:sz w:val="24"/>
          <w:szCs w:val="24"/>
        </w:rPr>
        <w:t>increases</w:t>
      </w:r>
      <w:r w:rsidR="00C677B6" w:rsidRPr="00DE211E">
        <w:rPr>
          <w:rFonts w:ascii="Times New Roman" w:hAnsi="Times New Roman" w:cs="Times New Roman"/>
          <w:sz w:val="24"/>
          <w:szCs w:val="24"/>
        </w:rPr>
        <w:t xml:space="preserve"> protein expression</w:t>
      </w:r>
      <w:r w:rsidR="00A34953">
        <w:rPr>
          <w:rFonts w:ascii="Times New Roman" w:hAnsi="Times New Roman" w:cs="Times New Roman"/>
          <w:sz w:val="24"/>
          <w:szCs w:val="24"/>
        </w:rPr>
        <w:t>,</w:t>
      </w:r>
      <w:r w:rsidR="00C677B6" w:rsidRPr="00DE211E">
        <w:rPr>
          <w:rFonts w:ascii="Times New Roman" w:hAnsi="Times New Roman" w:cs="Times New Roman"/>
          <w:sz w:val="24"/>
          <w:szCs w:val="24"/>
        </w:rPr>
        <w:t xml:space="preserve"> especially in breast </w:t>
      </w:r>
      <w:r w:rsidR="00A46099" w:rsidRPr="00DE211E">
        <w:rPr>
          <w:rFonts w:ascii="Times New Roman" w:hAnsi="Times New Roman" w:cs="Times New Roman"/>
          <w:sz w:val="24"/>
          <w:szCs w:val="24"/>
        </w:rPr>
        <w:t>carcinomas. It also provides instruction in the making of receptor proteins referred to as epidermal growth factor receptor</w:t>
      </w:r>
      <w:r w:rsidR="00A34953">
        <w:rPr>
          <w:rFonts w:ascii="Times New Roman" w:hAnsi="Times New Roman" w:cs="Times New Roman"/>
          <w:sz w:val="24"/>
          <w:szCs w:val="24"/>
        </w:rPr>
        <w:t>s</w:t>
      </w:r>
      <w:r w:rsidR="00A46099" w:rsidRPr="00DE211E">
        <w:rPr>
          <w:rFonts w:ascii="Times New Roman" w:hAnsi="Times New Roman" w:cs="Times New Roman"/>
          <w:sz w:val="24"/>
          <w:szCs w:val="24"/>
        </w:rPr>
        <w:t>.</w:t>
      </w:r>
    </w:p>
    <w:p w:rsidR="007D532B" w:rsidRPr="00DE211E" w:rsidRDefault="00A34953" w:rsidP="00DE211E">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Regarding</w:t>
      </w:r>
      <w:r w:rsidR="007D532B" w:rsidRPr="00DE211E">
        <w:rPr>
          <w:rFonts w:ascii="Times New Roman" w:hAnsi="Times New Roman" w:cs="Times New Roman"/>
          <w:sz w:val="24"/>
          <w:szCs w:val="24"/>
        </w:rPr>
        <w:t xml:space="preserve"> ligation of mediated PCR</w:t>
      </w:r>
      <w:r w:rsidR="00A46099" w:rsidRPr="00DE211E">
        <w:rPr>
          <w:rFonts w:ascii="Times New Roman" w:hAnsi="Times New Roman" w:cs="Times New Roman"/>
          <w:sz w:val="24"/>
          <w:szCs w:val="24"/>
        </w:rPr>
        <w:t>, DNA</w:t>
      </w:r>
      <w:r w:rsidR="007D532B" w:rsidRPr="00DE211E">
        <w:rPr>
          <w:rFonts w:ascii="Times New Roman" w:hAnsi="Times New Roman" w:cs="Times New Roman"/>
          <w:sz w:val="24"/>
          <w:szCs w:val="24"/>
        </w:rPr>
        <w:t xml:space="preserve"> methylations </w:t>
      </w:r>
      <w:r>
        <w:rPr>
          <w:rFonts w:ascii="Times New Roman" w:hAnsi="Times New Roman" w:cs="Times New Roman"/>
          <w:sz w:val="24"/>
          <w:szCs w:val="24"/>
        </w:rPr>
        <w:t>are</w:t>
      </w:r>
      <w:r w:rsidR="007D532B" w:rsidRPr="00DE211E">
        <w:rPr>
          <w:rFonts w:ascii="Times New Roman" w:hAnsi="Times New Roman" w:cs="Times New Roman"/>
          <w:sz w:val="24"/>
          <w:szCs w:val="24"/>
        </w:rPr>
        <w:t xml:space="preserve"> confirm</w:t>
      </w:r>
      <w:r w:rsidR="00A46099" w:rsidRPr="00DE211E">
        <w:rPr>
          <w:rFonts w:ascii="Times New Roman" w:hAnsi="Times New Roman" w:cs="Times New Roman"/>
          <w:sz w:val="24"/>
          <w:szCs w:val="24"/>
        </w:rPr>
        <w:t xml:space="preserve">ed to have several </w:t>
      </w:r>
      <w:r w:rsidR="008E09B5" w:rsidRPr="00DE211E">
        <w:rPr>
          <w:rFonts w:ascii="Times New Roman" w:hAnsi="Times New Roman" w:cs="Times New Roman"/>
          <w:sz w:val="24"/>
          <w:szCs w:val="24"/>
        </w:rPr>
        <w:t>importance</w:t>
      </w:r>
      <w:r w:rsidR="00A46099" w:rsidRPr="00DE211E">
        <w:rPr>
          <w:rFonts w:ascii="Times New Roman" w:hAnsi="Times New Roman" w:cs="Times New Roman"/>
          <w:sz w:val="24"/>
          <w:szCs w:val="24"/>
        </w:rPr>
        <w:t>.</w:t>
      </w:r>
      <w:r>
        <w:rPr>
          <w:rFonts w:ascii="Times New Roman" w:hAnsi="Times New Roman" w:cs="Times New Roman"/>
          <w:sz w:val="24"/>
          <w:szCs w:val="24"/>
        </w:rPr>
        <w:t xml:space="preserve"> </w:t>
      </w:r>
      <w:r w:rsidR="00A46099" w:rsidRPr="00DE211E">
        <w:rPr>
          <w:rFonts w:ascii="Times New Roman" w:hAnsi="Times New Roman" w:cs="Times New Roman"/>
          <w:sz w:val="24"/>
          <w:szCs w:val="24"/>
        </w:rPr>
        <w:t xml:space="preserve">It is essential in the slicing of retroviral </w:t>
      </w:r>
      <w:r w:rsidR="00022220" w:rsidRPr="00DE211E">
        <w:rPr>
          <w:rFonts w:ascii="Times New Roman" w:hAnsi="Times New Roman" w:cs="Times New Roman"/>
          <w:sz w:val="24"/>
          <w:szCs w:val="24"/>
        </w:rPr>
        <w:t>elements. It</w:t>
      </w:r>
      <w:r w:rsidR="00A46099" w:rsidRPr="00DE211E">
        <w:rPr>
          <w:rFonts w:ascii="Times New Roman" w:hAnsi="Times New Roman" w:cs="Times New Roman"/>
          <w:sz w:val="24"/>
          <w:szCs w:val="24"/>
        </w:rPr>
        <w:t xml:space="preserve"> also serves in the regulation of tissue</w:t>
      </w:r>
      <w:r>
        <w:rPr>
          <w:rFonts w:ascii="Times New Roman" w:hAnsi="Times New Roman" w:cs="Times New Roman"/>
          <w:sz w:val="24"/>
          <w:szCs w:val="24"/>
        </w:rPr>
        <w:t>-</w:t>
      </w:r>
      <w:r w:rsidR="00A46099" w:rsidRPr="00DE211E">
        <w:rPr>
          <w:rFonts w:ascii="Times New Roman" w:hAnsi="Times New Roman" w:cs="Times New Roman"/>
          <w:sz w:val="24"/>
          <w:szCs w:val="24"/>
        </w:rPr>
        <w:t>specific gene expression</w:t>
      </w:r>
      <w:r w:rsidR="0052016E" w:rsidRPr="00DE211E">
        <w:rPr>
          <w:rFonts w:ascii="Times New Roman" w:hAnsi="Times New Roman" w:cs="Times New Roman"/>
          <w:sz w:val="24"/>
          <w:szCs w:val="24"/>
        </w:rPr>
        <w:t>.</w:t>
      </w:r>
      <w:r>
        <w:rPr>
          <w:rFonts w:ascii="Times New Roman" w:hAnsi="Times New Roman" w:cs="Times New Roman"/>
          <w:sz w:val="24"/>
          <w:szCs w:val="24"/>
        </w:rPr>
        <w:t xml:space="preserve"> </w:t>
      </w:r>
      <w:r w:rsidR="0052016E" w:rsidRPr="00DE211E">
        <w:rPr>
          <w:rFonts w:ascii="Times New Roman" w:hAnsi="Times New Roman" w:cs="Times New Roman"/>
          <w:sz w:val="24"/>
          <w:szCs w:val="24"/>
        </w:rPr>
        <w:t xml:space="preserve">It works </w:t>
      </w:r>
      <w:r>
        <w:rPr>
          <w:rFonts w:ascii="Times New Roman" w:hAnsi="Times New Roman" w:cs="Times New Roman"/>
          <w:sz w:val="24"/>
          <w:szCs w:val="24"/>
        </w:rPr>
        <w:t>for</w:t>
      </w:r>
      <w:r w:rsidR="0052016E" w:rsidRPr="00DE211E">
        <w:rPr>
          <w:rFonts w:ascii="Times New Roman" w:hAnsi="Times New Roman" w:cs="Times New Roman"/>
          <w:sz w:val="24"/>
          <w:szCs w:val="24"/>
        </w:rPr>
        <w:t xml:space="preserve"> genomic </w:t>
      </w:r>
      <w:r w:rsidR="00022220" w:rsidRPr="00DE211E">
        <w:rPr>
          <w:rFonts w:ascii="Times New Roman" w:hAnsi="Times New Roman" w:cs="Times New Roman"/>
          <w:sz w:val="24"/>
          <w:szCs w:val="24"/>
        </w:rPr>
        <w:t>imprinting. In</w:t>
      </w:r>
      <w:r w:rsidR="0052016E" w:rsidRPr="00DE211E">
        <w:rPr>
          <w:rFonts w:ascii="Times New Roman" w:hAnsi="Times New Roman" w:cs="Times New Roman"/>
          <w:sz w:val="24"/>
          <w:szCs w:val="24"/>
        </w:rPr>
        <w:t xml:space="preserve"> addition to that</w:t>
      </w:r>
      <w:r w:rsidR="00022220" w:rsidRPr="00DE211E">
        <w:rPr>
          <w:rFonts w:ascii="Times New Roman" w:hAnsi="Times New Roman" w:cs="Times New Roman"/>
          <w:sz w:val="24"/>
          <w:szCs w:val="24"/>
        </w:rPr>
        <w:t>, DNA</w:t>
      </w:r>
      <w:r w:rsidR="0052016E" w:rsidRPr="00DE211E">
        <w:rPr>
          <w:rFonts w:ascii="Times New Roman" w:hAnsi="Times New Roman" w:cs="Times New Roman"/>
          <w:sz w:val="24"/>
          <w:szCs w:val="24"/>
        </w:rPr>
        <w:t xml:space="preserve"> methylation is responsible for the inactivation of the X </w:t>
      </w:r>
      <w:r w:rsidR="00022220" w:rsidRPr="00DE211E">
        <w:rPr>
          <w:rFonts w:ascii="Times New Roman" w:hAnsi="Times New Roman" w:cs="Times New Roman"/>
          <w:sz w:val="24"/>
          <w:szCs w:val="24"/>
        </w:rPr>
        <w:t>chromosomes. Just</w:t>
      </w:r>
      <w:r w:rsidR="0052016E" w:rsidRPr="00DE211E">
        <w:rPr>
          <w:rFonts w:ascii="Times New Roman" w:hAnsi="Times New Roman" w:cs="Times New Roman"/>
          <w:sz w:val="24"/>
          <w:szCs w:val="24"/>
        </w:rPr>
        <w:t xml:space="preserve"> as researched by </w:t>
      </w:r>
      <w:r w:rsidR="005A353D" w:rsidRPr="00DE211E">
        <w:rPr>
          <w:rFonts w:ascii="Times New Roman" w:hAnsi="Times New Roman" w:cs="Times New Roman"/>
          <w:color w:val="222222"/>
          <w:sz w:val="24"/>
          <w:szCs w:val="24"/>
          <w:shd w:val="clear" w:color="auto" w:fill="FFFFFF"/>
        </w:rPr>
        <w:t>(</w:t>
      </w:r>
      <w:r w:rsidR="005A353D" w:rsidRPr="00DE211E">
        <w:rPr>
          <w:rFonts w:ascii="Times New Roman" w:hAnsi="Times New Roman" w:cs="Times New Roman"/>
          <w:sz w:val="24"/>
          <w:szCs w:val="24"/>
        </w:rPr>
        <w:t>7</w:t>
      </w:r>
      <w:r w:rsidR="00714531" w:rsidRPr="00DE211E">
        <w:rPr>
          <w:rFonts w:ascii="Times New Roman" w:hAnsi="Times New Roman" w:cs="Times New Roman"/>
          <w:sz w:val="24"/>
          <w:szCs w:val="24"/>
        </w:rPr>
        <w:t>, p321</w:t>
      </w:r>
      <w:r w:rsidR="005A353D" w:rsidRPr="00DE211E">
        <w:rPr>
          <w:rFonts w:ascii="Times New Roman" w:hAnsi="Times New Roman" w:cs="Times New Roman"/>
          <w:color w:val="222222"/>
          <w:sz w:val="24"/>
          <w:szCs w:val="24"/>
          <w:shd w:val="clear" w:color="auto" w:fill="FFFFFF"/>
        </w:rPr>
        <w:t>-6)</w:t>
      </w:r>
      <w:r w:rsidR="0052016E" w:rsidRPr="00DE211E">
        <w:rPr>
          <w:rFonts w:ascii="Times New Roman" w:hAnsi="Times New Roman" w:cs="Times New Roman"/>
          <w:sz w:val="24"/>
          <w:szCs w:val="24"/>
        </w:rPr>
        <w:t xml:space="preserve">.methylation in different genomic regions exert different influences on gene activities as it bases it on </w:t>
      </w:r>
      <w:r>
        <w:rPr>
          <w:rFonts w:ascii="Times New Roman" w:hAnsi="Times New Roman" w:cs="Times New Roman"/>
          <w:sz w:val="24"/>
          <w:szCs w:val="24"/>
        </w:rPr>
        <w:t xml:space="preserve">the </w:t>
      </w:r>
      <w:r w:rsidR="0052016E" w:rsidRPr="00DE211E">
        <w:rPr>
          <w:rFonts w:ascii="Times New Roman" w:hAnsi="Times New Roman" w:cs="Times New Roman"/>
          <w:sz w:val="24"/>
          <w:szCs w:val="24"/>
        </w:rPr>
        <w:t xml:space="preserve">underlying genetic </w:t>
      </w:r>
      <w:r w:rsidR="004C61F1" w:rsidRPr="00DE211E">
        <w:rPr>
          <w:rFonts w:ascii="Times New Roman" w:hAnsi="Times New Roman" w:cs="Times New Roman"/>
          <w:sz w:val="24"/>
          <w:szCs w:val="24"/>
        </w:rPr>
        <w:t>sequence. An</w:t>
      </w:r>
      <w:r w:rsidR="00022220" w:rsidRPr="00DE211E">
        <w:rPr>
          <w:rFonts w:ascii="Times New Roman" w:hAnsi="Times New Roman" w:cs="Times New Roman"/>
          <w:sz w:val="24"/>
          <w:szCs w:val="24"/>
        </w:rPr>
        <w:t xml:space="preserve"> example is tumor suppression in cancer diseases as methylation inhibits gene transcription.</w:t>
      </w:r>
    </w:p>
    <w:p w:rsidR="00F45589" w:rsidRPr="00DE211E" w:rsidRDefault="00F45589" w:rsidP="00DE211E">
      <w:pPr>
        <w:spacing w:line="480" w:lineRule="auto"/>
        <w:ind w:firstLine="720"/>
        <w:rPr>
          <w:rFonts w:ascii="Times New Roman" w:hAnsi="Times New Roman" w:cs="Times New Roman"/>
          <w:sz w:val="24"/>
          <w:szCs w:val="24"/>
        </w:rPr>
      </w:pPr>
      <w:r w:rsidRPr="00DE211E">
        <w:rPr>
          <w:rFonts w:ascii="Times New Roman" w:hAnsi="Times New Roman" w:cs="Times New Roman"/>
          <w:sz w:val="24"/>
          <w:szCs w:val="24"/>
        </w:rPr>
        <w:t xml:space="preserve">To sum it </w:t>
      </w:r>
      <w:r w:rsidR="00463CBC" w:rsidRPr="00DE211E">
        <w:rPr>
          <w:rFonts w:ascii="Times New Roman" w:hAnsi="Times New Roman" w:cs="Times New Roman"/>
          <w:sz w:val="24"/>
          <w:szCs w:val="24"/>
        </w:rPr>
        <w:t>up, there</w:t>
      </w:r>
      <w:r w:rsidRPr="00DE211E">
        <w:rPr>
          <w:rFonts w:ascii="Times New Roman" w:hAnsi="Times New Roman" w:cs="Times New Roman"/>
          <w:sz w:val="24"/>
          <w:szCs w:val="24"/>
        </w:rPr>
        <w:t xml:space="preserve"> was the point of gene specificity and expression of genes in TAL1 and CDH1.</w:t>
      </w:r>
      <w:r w:rsidR="00A34953">
        <w:rPr>
          <w:rFonts w:ascii="Times New Roman" w:hAnsi="Times New Roman" w:cs="Times New Roman"/>
          <w:sz w:val="24"/>
          <w:szCs w:val="24"/>
        </w:rPr>
        <w:t xml:space="preserve"> </w:t>
      </w:r>
      <w:r w:rsidR="00C3340C" w:rsidRPr="00DE211E">
        <w:rPr>
          <w:rFonts w:ascii="Times New Roman" w:hAnsi="Times New Roman" w:cs="Times New Roman"/>
          <w:sz w:val="24"/>
          <w:szCs w:val="24"/>
        </w:rPr>
        <w:t xml:space="preserve">Gene specificity referred to the mutual information between the tissues and </w:t>
      </w:r>
      <w:r w:rsidR="00A34953">
        <w:rPr>
          <w:rFonts w:ascii="Times New Roman" w:hAnsi="Times New Roman" w:cs="Times New Roman"/>
          <w:sz w:val="24"/>
          <w:szCs w:val="24"/>
        </w:rPr>
        <w:t xml:space="preserve">the </w:t>
      </w:r>
      <w:r w:rsidR="00C3340C" w:rsidRPr="00DE211E">
        <w:rPr>
          <w:rFonts w:ascii="Times New Roman" w:hAnsi="Times New Roman" w:cs="Times New Roman"/>
          <w:sz w:val="24"/>
          <w:szCs w:val="24"/>
        </w:rPr>
        <w:t xml:space="preserve">corresponding </w:t>
      </w:r>
      <w:r w:rsidR="004B473A" w:rsidRPr="00DE211E">
        <w:rPr>
          <w:rFonts w:ascii="Times New Roman" w:hAnsi="Times New Roman" w:cs="Times New Roman"/>
          <w:sz w:val="24"/>
          <w:szCs w:val="24"/>
        </w:rPr>
        <w:t>transcript. Gene</w:t>
      </w:r>
      <w:r w:rsidR="00C3340C" w:rsidRPr="00DE211E">
        <w:rPr>
          <w:rFonts w:ascii="Times New Roman" w:hAnsi="Times New Roman" w:cs="Times New Roman"/>
          <w:sz w:val="24"/>
          <w:szCs w:val="24"/>
        </w:rPr>
        <w:t xml:space="preserve"> specificity allows the detection of housekeeping or highly specific genes by clarifying the meaning of the concepts in </w:t>
      </w:r>
      <w:r w:rsidR="004B473A" w:rsidRPr="00DE211E">
        <w:rPr>
          <w:rFonts w:ascii="Times New Roman" w:hAnsi="Times New Roman" w:cs="Times New Roman"/>
          <w:sz w:val="24"/>
          <w:szCs w:val="24"/>
        </w:rPr>
        <w:t>literature. There</w:t>
      </w:r>
      <w:r w:rsidR="007460D4" w:rsidRPr="00DE211E">
        <w:rPr>
          <w:rFonts w:ascii="Times New Roman" w:hAnsi="Times New Roman" w:cs="Times New Roman"/>
          <w:sz w:val="24"/>
          <w:szCs w:val="24"/>
        </w:rPr>
        <w:t xml:space="preserve"> is </w:t>
      </w:r>
      <w:r w:rsidR="00A34953">
        <w:rPr>
          <w:rFonts w:ascii="Times New Roman" w:hAnsi="Times New Roman" w:cs="Times New Roman"/>
          <w:sz w:val="24"/>
          <w:szCs w:val="24"/>
        </w:rPr>
        <w:t xml:space="preserve">an </w:t>
      </w:r>
      <w:r w:rsidR="007460D4" w:rsidRPr="00DE211E">
        <w:rPr>
          <w:rFonts w:ascii="Times New Roman" w:hAnsi="Times New Roman" w:cs="Times New Roman"/>
          <w:sz w:val="24"/>
          <w:szCs w:val="24"/>
        </w:rPr>
        <w:t xml:space="preserve">expression of genes TAL1 </w:t>
      </w:r>
      <w:r w:rsidR="004B473A" w:rsidRPr="00DE211E">
        <w:rPr>
          <w:rFonts w:ascii="Times New Roman" w:hAnsi="Times New Roman" w:cs="Times New Roman"/>
          <w:sz w:val="24"/>
          <w:szCs w:val="24"/>
        </w:rPr>
        <w:t>a</w:t>
      </w:r>
      <w:r w:rsidR="007460D4" w:rsidRPr="00DE211E">
        <w:rPr>
          <w:rFonts w:ascii="Times New Roman" w:hAnsi="Times New Roman" w:cs="Times New Roman"/>
          <w:sz w:val="24"/>
          <w:szCs w:val="24"/>
        </w:rPr>
        <w:t>nd CDH1</w:t>
      </w:r>
      <w:r w:rsidR="00CA25BA" w:rsidRPr="00DE211E">
        <w:rPr>
          <w:rFonts w:ascii="Times New Roman" w:hAnsi="Times New Roman" w:cs="Times New Roman"/>
          <w:sz w:val="24"/>
          <w:szCs w:val="24"/>
        </w:rPr>
        <w:t>.</w:t>
      </w:r>
      <w:r w:rsidR="00A34953">
        <w:rPr>
          <w:rFonts w:ascii="Times New Roman" w:hAnsi="Times New Roman" w:cs="Times New Roman"/>
          <w:sz w:val="24"/>
          <w:szCs w:val="24"/>
        </w:rPr>
        <w:t xml:space="preserve"> </w:t>
      </w:r>
      <w:r w:rsidR="00CA25BA" w:rsidRPr="00DE211E">
        <w:rPr>
          <w:rFonts w:ascii="Times New Roman" w:hAnsi="Times New Roman" w:cs="Times New Roman"/>
          <w:sz w:val="24"/>
          <w:szCs w:val="24"/>
        </w:rPr>
        <w:t>Expression of TAL1 can result in the coding of microRNAs protein</w:t>
      </w:r>
      <w:r w:rsidR="00A34953">
        <w:rPr>
          <w:rFonts w:ascii="Times New Roman" w:hAnsi="Times New Roman" w:cs="Times New Roman"/>
          <w:sz w:val="24"/>
          <w:szCs w:val="24"/>
        </w:rPr>
        <w:t>-</w:t>
      </w:r>
      <w:r w:rsidR="00CA25BA" w:rsidRPr="00DE211E">
        <w:rPr>
          <w:rFonts w:ascii="Times New Roman" w:hAnsi="Times New Roman" w:cs="Times New Roman"/>
          <w:sz w:val="24"/>
          <w:szCs w:val="24"/>
        </w:rPr>
        <w:t>coding genes.</w:t>
      </w:r>
      <w:r w:rsidR="00C14BEA" w:rsidRPr="00DE211E">
        <w:rPr>
          <w:rFonts w:ascii="Times New Roman" w:hAnsi="Times New Roman" w:cs="Times New Roman"/>
          <w:sz w:val="24"/>
          <w:szCs w:val="24"/>
        </w:rPr>
        <w:t xml:space="preserve">CDH1 provides instructions for making a protein called epithelial cadherin or E </w:t>
      </w:r>
      <w:r w:rsidR="00CB1D2E" w:rsidRPr="00DE211E">
        <w:rPr>
          <w:rFonts w:ascii="Times New Roman" w:hAnsi="Times New Roman" w:cs="Times New Roman"/>
          <w:sz w:val="24"/>
          <w:szCs w:val="24"/>
        </w:rPr>
        <w:t>cadherin. The</w:t>
      </w:r>
      <w:r w:rsidR="00C14BEA" w:rsidRPr="00DE211E">
        <w:rPr>
          <w:rFonts w:ascii="Times New Roman" w:hAnsi="Times New Roman" w:cs="Times New Roman"/>
          <w:sz w:val="24"/>
          <w:szCs w:val="24"/>
        </w:rPr>
        <w:t xml:space="preserve"> expression helps in understanding advances in normal vascular epithelial cells.</w:t>
      </w:r>
    </w:p>
    <w:p w:rsidR="00434291" w:rsidRPr="00DE211E" w:rsidRDefault="00434291" w:rsidP="00DE211E">
      <w:pPr>
        <w:spacing w:line="480" w:lineRule="auto"/>
        <w:rPr>
          <w:rFonts w:ascii="Times New Roman" w:hAnsi="Times New Roman" w:cs="Times New Roman"/>
          <w:sz w:val="24"/>
          <w:szCs w:val="24"/>
        </w:rPr>
      </w:pPr>
    </w:p>
    <w:p w:rsidR="00434291" w:rsidRPr="00DE211E" w:rsidRDefault="00434291" w:rsidP="00DE211E">
      <w:pPr>
        <w:spacing w:line="480" w:lineRule="auto"/>
        <w:rPr>
          <w:rFonts w:ascii="Times New Roman" w:hAnsi="Times New Roman" w:cs="Times New Roman"/>
          <w:sz w:val="24"/>
          <w:szCs w:val="24"/>
        </w:rPr>
      </w:pPr>
    </w:p>
    <w:p w:rsidR="00434291" w:rsidRPr="00DE211E" w:rsidRDefault="00434291" w:rsidP="00DE211E">
      <w:pPr>
        <w:spacing w:line="480" w:lineRule="auto"/>
        <w:rPr>
          <w:rFonts w:ascii="Times New Roman" w:hAnsi="Times New Roman" w:cs="Times New Roman"/>
          <w:sz w:val="24"/>
          <w:szCs w:val="24"/>
        </w:rPr>
      </w:pPr>
    </w:p>
    <w:p w:rsidR="00434291" w:rsidRPr="00DE211E" w:rsidRDefault="00434291" w:rsidP="00DE211E">
      <w:pPr>
        <w:spacing w:line="480" w:lineRule="auto"/>
        <w:rPr>
          <w:rFonts w:ascii="Times New Roman" w:hAnsi="Times New Roman" w:cs="Times New Roman"/>
          <w:sz w:val="24"/>
          <w:szCs w:val="24"/>
        </w:rPr>
      </w:pPr>
    </w:p>
    <w:p w:rsidR="00434291" w:rsidRPr="00DE211E" w:rsidRDefault="00434291" w:rsidP="00DE211E">
      <w:pPr>
        <w:spacing w:line="480" w:lineRule="auto"/>
        <w:rPr>
          <w:rFonts w:ascii="Times New Roman" w:hAnsi="Times New Roman" w:cs="Times New Roman"/>
          <w:sz w:val="24"/>
          <w:szCs w:val="24"/>
        </w:rPr>
      </w:pPr>
    </w:p>
    <w:p w:rsidR="00434291" w:rsidRDefault="00434291" w:rsidP="00DE211E">
      <w:pPr>
        <w:spacing w:line="480" w:lineRule="auto"/>
        <w:rPr>
          <w:rFonts w:ascii="Times New Roman" w:hAnsi="Times New Roman" w:cs="Times New Roman"/>
          <w:sz w:val="24"/>
          <w:szCs w:val="24"/>
        </w:rPr>
      </w:pPr>
    </w:p>
    <w:p w:rsidR="00DB76FC" w:rsidRPr="00DE211E" w:rsidRDefault="00DB76FC" w:rsidP="00DE211E">
      <w:pPr>
        <w:spacing w:line="480" w:lineRule="auto"/>
        <w:rPr>
          <w:rFonts w:ascii="Times New Roman" w:hAnsi="Times New Roman" w:cs="Times New Roman"/>
          <w:sz w:val="24"/>
          <w:szCs w:val="24"/>
        </w:rPr>
      </w:pPr>
    </w:p>
    <w:p w:rsidR="00C67E69" w:rsidRPr="00DB76FC" w:rsidRDefault="00DB76FC" w:rsidP="00DB76FC">
      <w:pPr>
        <w:spacing w:line="480" w:lineRule="auto"/>
        <w:jc w:val="center"/>
        <w:rPr>
          <w:rFonts w:ascii="Times New Roman" w:hAnsi="Times New Roman" w:cs="Times New Roman"/>
          <w:b/>
          <w:sz w:val="24"/>
          <w:szCs w:val="24"/>
        </w:rPr>
      </w:pPr>
      <w:r w:rsidRPr="00DB76FC">
        <w:rPr>
          <w:rFonts w:ascii="Times New Roman" w:hAnsi="Times New Roman" w:cs="Times New Roman"/>
          <w:b/>
          <w:sz w:val="24"/>
          <w:szCs w:val="24"/>
        </w:rPr>
        <w:lastRenderedPageBreak/>
        <w:t>REF</w:t>
      </w:r>
      <w:r>
        <w:rPr>
          <w:rFonts w:ascii="Times New Roman" w:hAnsi="Times New Roman" w:cs="Times New Roman"/>
          <w:b/>
          <w:sz w:val="24"/>
          <w:szCs w:val="24"/>
        </w:rPr>
        <w:t>E</w:t>
      </w:r>
      <w:r w:rsidRPr="00DB76FC">
        <w:rPr>
          <w:rFonts w:ascii="Times New Roman" w:hAnsi="Times New Roman" w:cs="Times New Roman"/>
          <w:b/>
          <w:sz w:val="24"/>
          <w:szCs w:val="24"/>
        </w:rPr>
        <w:t>RENCES.</w:t>
      </w:r>
    </w:p>
    <w:p w:rsidR="00720481" w:rsidRPr="00DB76FC" w:rsidRDefault="00720481" w:rsidP="00DB76FC">
      <w:pPr>
        <w:pStyle w:val="ListParagraph"/>
        <w:numPr>
          <w:ilvl w:val="0"/>
          <w:numId w:val="2"/>
        </w:numPr>
        <w:spacing w:line="480" w:lineRule="auto"/>
        <w:rPr>
          <w:rFonts w:ascii="Times New Roman" w:hAnsi="Times New Roman" w:cs="Times New Roman"/>
          <w:color w:val="222222"/>
          <w:sz w:val="24"/>
          <w:szCs w:val="24"/>
          <w:shd w:val="clear" w:color="auto" w:fill="FFFFFF"/>
        </w:rPr>
      </w:pPr>
      <w:r w:rsidRPr="00DB76FC">
        <w:rPr>
          <w:rFonts w:ascii="Times New Roman" w:hAnsi="Times New Roman" w:cs="Times New Roman"/>
          <w:color w:val="222222"/>
          <w:sz w:val="24"/>
          <w:szCs w:val="24"/>
          <w:shd w:val="clear" w:color="auto" w:fill="FFFFFF"/>
        </w:rPr>
        <w:t xml:space="preserve">Campino S, Kwiatkowski D, Dessein A. Mendelian and complex genetics of susceptibility and resistance to parasitic infections. </w:t>
      </w:r>
      <w:r w:rsidR="00AD4264">
        <w:rPr>
          <w:rFonts w:ascii="Times New Roman" w:hAnsi="Times New Roman" w:cs="Times New Roman"/>
          <w:color w:val="222222"/>
          <w:sz w:val="24"/>
          <w:szCs w:val="24"/>
          <w:shd w:val="clear" w:color="auto" w:fill="FFFFFF"/>
        </w:rPr>
        <w:t>Seminars</w:t>
      </w:r>
      <w:r w:rsidRPr="00DB76FC">
        <w:rPr>
          <w:rFonts w:ascii="Times New Roman" w:hAnsi="Times New Roman" w:cs="Times New Roman"/>
          <w:color w:val="222222"/>
          <w:sz w:val="24"/>
          <w:szCs w:val="24"/>
          <w:shd w:val="clear" w:color="auto" w:fill="FFFFFF"/>
        </w:rPr>
        <w:t xml:space="preserve"> in immunology 2016 Dec 1 (Vol. 18, No. 6, pp. 411-422). Academic Press.</w:t>
      </w:r>
    </w:p>
    <w:p w:rsidR="004F675F" w:rsidRPr="00DB76FC" w:rsidRDefault="004F675F" w:rsidP="00DB76FC">
      <w:pPr>
        <w:pStyle w:val="ListParagraph"/>
        <w:numPr>
          <w:ilvl w:val="0"/>
          <w:numId w:val="2"/>
        </w:numPr>
        <w:spacing w:line="480" w:lineRule="auto"/>
        <w:rPr>
          <w:rFonts w:ascii="Times New Roman" w:hAnsi="Times New Roman" w:cs="Times New Roman"/>
          <w:color w:val="222222"/>
          <w:sz w:val="24"/>
          <w:szCs w:val="24"/>
          <w:shd w:val="clear" w:color="auto" w:fill="FFFFFF"/>
        </w:rPr>
      </w:pPr>
      <w:r w:rsidRPr="00DB76FC">
        <w:rPr>
          <w:rFonts w:ascii="Times New Roman" w:hAnsi="Times New Roman" w:cs="Times New Roman"/>
          <w:color w:val="222222"/>
          <w:sz w:val="24"/>
          <w:szCs w:val="24"/>
          <w:shd w:val="clear" w:color="auto" w:fill="FFFFFF"/>
        </w:rPr>
        <w:t>Field RW, Withers BL. Occupational and environmental causes of lung cancer. Clinics in chest medicine. 2017 Dec 1</w:t>
      </w:r>
      <w:r w:rsidR="00AD4264" w:rsidRPr="00DB76FC">
        <w:rPr>
          <w:rFonts w:ascii="Times New Roman" w:hAnsi="Times New Roman" w:cs="Times New Roman"/>
          <w:color w:val="222222"/>
          <w:sz w:val="24"/>
          <w:szCs w:val="24"/>
          <w:shd w:val="clear" w:color="auto" w:fill="FFFFFF"/>
        </w:rPr>
        <w:t>; 33</w:t>
      </w:r>
      <w:r w:rsidRPr="00DB76FC">
        <w:rPr>
          <w:rFonts w:ascii="Times New Roman" w:hAnsi="Times New Roman" w:cs="Times New Roman"/>
          <w:color w:val="222222"/>
          <w:sz w:val="24"/>
          <w:szCs w:val="24"/>
          <w:shd w:val="clear" w:color="auto" w:fill="FFFFFF"/>
        </w:rPr>
        <w:t>(4):681-703.</w:t>
      </w:r>
    </w:p>
    <w:p w:rsidR="00453B5F" w:rsidRPr="00DB76FC" w:rsidRDefault="00453B5F" w:rsidP="00DB76FC">
      <w:pPr>
        <w:pStyle w:val="ListParagraph"/>
        <w:numPr>
          <w:ilvl w:val="0"/>
          <w:numId w:val="2"/>
        </w:numPr>
        <w:spacing w:line="480" w:lineRule="auto"/>
        <w:rPr>
          <w:rFonts w:ascii="Times New Roman" w:hAnsi="Times New Roman" w:cs="Times New Roman"/>
          <w:color w:val="222222"/>
          <w:sz w:val="24"/>
          <w:szCs w:val="24"/>
          <w:shd w:val="clear" w:color="auto" w:fill="FFFFFF"/>
        </w:rPr>
      </w:pPr>
      <w:r w:rsidRPr="00DB76FC">
        <w:rPr>
          <w:rFonts w:ascii="Times New Roman" w:hAnsi="Times New Roman" w:cs="Times New Roman"/>
          <w:color w:val="222222"/>
          <w:sz w:val="24"/>
          <w:szCs w:val="24"/>
          <w:shd w:val="clear" w:color="auto" w:fill="FFFFFF"/>
        </w:rPr>
        <w:t xml:space="preserve">Pompanon F, Bonin </w:t>
      </w:r>
      <w:r w:rsidR="00AD4264">
        <w:rPr>
          <w:rFonts w:ascii="Times New Roman" w:hAnsi="Times New Roman" w:cs="Times New Roman"/>
          <w:color w:val="222222"/>
          <w:sz w:val="24"/>
          <w:szCs w:val="24"/>
          <w:shd w:val="clear" w:color="auto" w:fill="FFFFFF"/>
        </w:rPr>
        <w:t>A</w:t>
      </w:r>
      <w:r w:rsidRPr="00DB76FC">
        <w:rPr>
          <w:rFonts w:ascii="Times New Roman" w:hAnsi="Times New Roman" w:cs="Times New Roman"/>
          <w:color w:val="222222"/>
          <w:sz w:val="24"/>
          <w:szCs w:val="24"/>
          <w:shd w:val="clear" w:color="auto" w:fill="FFFFFF"/>
        </w:rPr>
        <w:t>, Bellemain E, Taberlet P. Genotyping errors: causes, consequences</w:t>
      </w:r>
      <w:r w:rsidR="00A34953">
        <w:rPr>
          <w:rFonts w:ascii="Times New Roman" w:hAnsi="Times New Roman" w:cs="Times New Roman"/>
          <w:color w:val="222222"/>
          <w:sz w:val="24"/>
          <w:szCs w:val="24"/>
          <w:shd w:val="clear" w:color="auto" w:fill="FFFFFF"/>
        </w:rPr>
        <w:t>,</w:t>
      </w:r>
      <w:r w:rsidRPr="00DB76FC">
        <w:rPr>
          <w:rFonts w:ascii="Times New Roman" w:hAnsi="Times New Roman" w:cs="Times New Roman"/>
          <w:color w:val="222222"/>
          <w:sz w:val="24"/>
          <w:szCs w:val="24"/>
          <w:shd w:val="clear" w:color="auto" w:fill="FFFFFF"/>
        </w:rPr>
        <w:t xml:space="preserve"> and solutions. Nature Reviews Genetics. 2015 Nov</w:t>
      </w:r>
      <w:r w:rsidR="00AD4264" w:rsidRPr="00DB76FC">
        <w:rPr>
          <w:rFonts w:ascii="Times New Roman" w:hAnsi="Times New Roman" w:cs="Times New Roman"/>
          <w:color w:val="222222"/>
          <w:sz w:val="24"/>
          <w:szCs w:val="24"/>
          <w:shd w:val="clear" w:color="auto" w:fill="FFFFFF"/>
        </w:rPr>
        <w:t>; 6</w:t>
      </w:r>
      <w:r w:rsidRPr="00DB76FC">
        <w:rPr>
          <w:rFonts w:ascii="Times New Roman" w:hAnsi="Times New Roman" w:cs="Times New Roman"/>
          <w:color w:val="222222"/>
          <w:sz w:val="24"/>
          <w:szCs w:val="24"/>
          <w:shd w:val="clear" w:color="auto" w:fill="FFFFFF"/>
        </w:rPr>
        <w:t>(11):847-59.</w:t>
      </w:r>
    </w:p>
    <w:p w:rsidR="00B944F1" w:rsidRPr="00DB76FC" w:rsidRDefault="00B944F1" w:rsidP="00DB76FC">
      <w:pPr>
        <w:pStyle w:val="ListParagraph"/>
        <w:numPr>
          <w:ilvl w:val="0"/>
          <w:numId w:val="2"/>
        </w:numPr>
        <w:spacing w:line="480" w:lineRule="auto"/>
        <w:rPr>
          <w:rFonts w:ascii="Times New Roman" w:hAnsi="Times New Roman" w:cs="Times New Roman"/>
          <w:color w:val="222222"/>
          <w:sz w:val="24"/>
          <w:szCs w:val="24"/>
          <w:shd w:val="clear" w:color="auto" w:fill="FFFFFF"/>
        </w:rPr>
      </w:pPr>
      <w:r w:rsidRPr="00DB76FC">
        <w:rPr>
          <w:rFonts w:ascii="Times New Roman" w:hAnsi="Times New Roman" w:cs="Times New Roman"/>
          <w:color w:val="222222"/>
          <w:sz w:val="24"/>
          <w:szCs w:val="24"/>
          <w:shd w:val="clear" w:color="auto" w:fill="FFFFFF"/>
        </w:rPr>
        <w:t>Zhang F, Gu W, Hurles ME, Lupski JR. Copy number variation in human health, disease, and evolution. Annual review of genomics and human genetics. 2019 Sep 22</w:t>
      </w:r>
      <w:r w:rsidR="00AD4264" w:rsidRPr="00DB76FC">
        <w:rPr>
          <w:rFonts w:ascii="Times New Roman" w:hAnsi="Times New Roman" w:cs="Times New Roman"/>
          <w:color w:val="222222"/>
          <w:sz w:val="24"/>
          <w:szCs w:val="24"/>
          <w:shd w:val="clear" w:color="auto" w:fill="FFFFFF"/>
        </w:rPr>
        <w:t>; 10:451</w:t>
      </w:r>
      <w:r w:rsidRPr="00DB76FC">
        <w:rPr>
          <w:rFonts w:ascii="Times New Roman" w:hAnsi="Times New Roman" w:cs="Times New Roman"/>
          <w:color w:val="222222"/>
          <w:sz w:val="24"/>
          <w:szCs w:val="24"/>
          <w:shd w:val="clear" w:color="auto" w:fill="FFFFFF"/>
        </w:rPr>
        <w:t>-81.</w:t>
      </w:r>
    </w:p>
    <w:p w:rsidR="0089011C" w:rsidRPr="00DB76FC" w:rsidRDefault="0089011C" w:rsidP="00DB76FC">
      <w:pPr>
        <w:pStyle w:val="ListParagraph"/>
        <w:numPr>
          <w:ilvl w:val="0"/>
          <w:numId w:val="2"/>
        </w:numPr>
        <w:spacing w:line="480" w:lineRule="auto"/>
        <w:rPr>
          <w:rFonts w:ascii="Times New Roman" w:hAnsi="Times New Roman" w:cs="Times New Roman"/>
          <w:color w:val="222222"/>
          <w:sz w:val="24"/>
          <w:szCs w:val="24"/>
          <w:shd w:val="clear" w:color="auto" w:fill="FFFFFF"/>
        </w:rPr>
      </w:pPr>
      <w:r w:rsidRPr="00DB76FC">
        <w:rPr>
          <w:rFonts w:ascii="Times New Roman" w:hAnsi="Times New Roman" w:cs="Times New Roman"/>
          <w:color w:val="222222"/>
          <w:sz w:val="24"/>
          <w:szCs w:val="24"/>
          <w:shd w:val="clear" w:color="auto" w:fill="FFFFFF"/>
        </w:rPr>
        <w:t>Ruike Y, Ichimura A, Tsuchiya S, Shimizu K, Kunimoto R, Okuno Y, Tsujimoto G. Global correlation analysis for micro-RNA and mRNA expression profiles in human cell lines. Journal of human genetics. 2008 Jun 1</w:t>
      </w:r>
      <w:r w:rsidR="00AD4264" w:rsidRPr="00DB76FC">
        <w:rPr>
          <w:rFonts w:ascii="Times New Roman" w:hAnsi="Times New Roman" w:cs="Times New Roman"/>
          <w:color w:val="222222"/>
          <w:sz w:val="24"/>
          <w:szCs w:val="24"/>
          <w:shd w:val="clear" w:color="auto" w:fill="FFFFFF"/>
        </w:rPr>
        <w:t>; 53</w:t>
      </w:r>
      <w:r w:rsidRPr="00DB76FC">
        <w:rPr>
          <w:rFonts w:ascii="Times New Roman" w:hAnsi="Times New Roman" w:cs="Times New Roman"/>
          <w:color w:val="222222"/>
          <w:sz w:val="24"/>
          <w:szCs w:val="24"/>
          <w:shd w:val="clear" w:color="auto" w:fill="FFFFFF"/>
        </w:rPr>
        <w:t>(6):515.</w:t>
      </w:r>
    </w:p>
    <w:p w:rsidR="00EE53A7" w:rsidRPr="00DB76FC" w:rsidRDefault="00EE53A7" w:rsidP="00DB76FC">
      <w:pPr>
        <w:pStyle w:val="ListParagraph"/>
        <w:numPr>
          <w:ilvl w:val="0"/>
          <w:numId w:val="2"/>
        </w:numPr>
        <w:spacing w:line="480" w:lineRule="auto"/>
        <w:rPr>
          <w:rFonts w:ascii="Times New Roman" w:hAnsi="Times New Roman" w:cs="Times New Roman"/>
          <w:color w:val="222222"/>
          <w:sz w:val="24"/>
          <w:szCs w:val="24"/>
          <w:shd w:val="clear" w:color="auto" w:fill="FFFFFF"/>
        </w:rPr>
      </w:pPr>
      <w:r w:rsidRPr="00DB76FC">
        <w:rPr>
          <w:rFonts w:ascii="Times New Roman" w:hAnsi="Times New Roman" w:cs="Times New Roman"/>
          <w:color w:val="222222"/>
          <w:sz w:val="24"/>
          <w:szCs w:val="24"/>
          <w:shd w:val="clear" w:color="auto" w:fill="FFFFFF"/>
        </w:rPr>
        <w:t>Al-Sou</w:t>
      </w:r>
      <w:r w:rsidR="00A34953">
        <w:rPr>
          <w:rFonts w:ascii="Times New Roman" w:hAnsi="Times New Roman" w:cs="Times New Roman"/>
          <w:color w:val="222222"/>
          <w:sz w:val="24"/>
          <w:szCs w:val="24"/>
          <w:shd w:val="clear" w:color="auto" w:fill="FFFFFF"/>
        </w:rPr>
        <w:t>n</w:t>
      </w:r>
      <w:r w:rsidRPr="00DB76FC">
        <w:rPr>
          <w:rFonts w:ascii="Times New Roman" w:hAnsi="Times New Roman" w:cs="Times New Roman"/>
          <w:color w:val="222222"/>
          <w:sz w:val="24"/>
          <w:szCs w:val="24"/>
          <w:shd w:val="clear" w:color="auto" w:fill="FFFFFF"/>
        </w:rPr>
        <w:t>d WA, Rådström P. Purification and characterization of PCR-inhibitory components in blood cells. Journal of clinical microbiology. 2017 Feb 1</w:t>
      </w:r>
      <w:r w:rsidR="00AD4264" w:rsidRPr="00DB76FC">
        <w:rPr>
          <w:rFonts w:ascii="Times New Roman" w:hAnsi="Times New Roman" w:cs="Times New Roman"/>
          <w:color w:val="222222"/>
          <w:sz w:val="24"/>
          <w:szCs w:val="24"/>
          <w:shd w:val="clear" w:color="auto" w:fill="FFFFFF"/>
        </w:rPr>
        <w:t>; 39</w:t>
      </w:r>
      <w:r w:rsidRPr="00DB76FC">
        <w:rPr>
          <w:rFonts w:ascii="Times New Roman" w:hAnsi="Times New Roman" w:cs="Times New Roman"/>
          <w:color w:val="222222"/>
          <w:sz w:val="24"/>
          <w:szCs w:val="24"/>
          <w:shd w:val="clear" w:color="auto" w:fill="FFFFFF"/>
        </w:rPr>
        <w:t>(2):485-93.</w:t>
      </w:r>
    </w:p>
    <w:p w:rsidR="009372A4" w:rsidRPr="00DB76FC" w:rsidRDefault="009372A4" w:rsidP="00DB76FC">
      <w:pPr>
        <w:pStyle w:val="ListParagraph"/>
        <w:numPr>
          <w:ilvl w:val="0"/>
          <w:numId w:val="2"/>
        </w:numPr>
        <w:spacing w:line="480" w:lineRule="auto"/>
        <w:rPr>
          <w:rFonts w:ascii="Times New Roman" w:hAnsi="Times New Roman" w:cs="Times New Roman"/>
          <w:sz w:val="24"/>
          <w:szCs w:val="24"/>
        </w:rPr>
      </w:pPr>
      <w:r w:rsidRPr="00DB76FC">
        <w:rPr>
          <w:rFonts w:ascii="Times New Roman" w:hAnsi="Times New Roman" w:cs="Times New Roman"/>
          <w:color w:val="222222"/>
          <w:sz w:val="24"/>
          <w:szCs w:val="24"/>
          <w:shd w:val="clear" w:color="auto" w:fill="FFFFFF"/>
        </w:rPr>
        <w:t>Schübeler D. Function and information content of DNA methylation. Nature. 2017 Jan</w:t>
      </w:r>
      <w:r w:rsidR="00AD4264" w:rsidRPr="00DB76FC">
        <w:rPr>
          <w:rFonts w:ascii="Times New Roman" w:hAnsi="Times New Roman" w:cs="Times New Roman"/>
          <w:color w:val="222222"/>
          <w:sz w:val="24"/>
          <w:szCs w:val="24"/>
          <w:shd w:val="clear" w:color="auto" w:fill="FFFFFF"/>
        </w:rPr>
        <w:t>; 517</w:t>
      </w:r>
      <w:r w:rsidRPr="00DB76FC">
        <w:rPr>
          <w:rFonts w:ascii="Times New Roman" w:hAnsi="Times New Roman" w:cs="Times New Roman"/>
          <w:color w:val="222222"/>
          <w:sz w:val="24"/>
          <w:szCs w:val="24"/>
          <w:shd w:val="clear" w:color="auto" w:fill="FFFFFF"/>
        </w:rPr>
        <w:t>(7534):321-6.</w:t>
      </w:r>
    </w:p>
    <w:p w:rsidR="00D14A59" w:rsidRPr="00DE211E" w:rsidRDefault="00D14A59" w:rsidP="00DE211E">
      <w:pPr>
        <w:spacing w:line="480" w:lineRule="auto"/>
        <w:rPr>
          <w:rFonts w:ascii="Times New Roman" w:hAnsi="Times New Roman" w:cs="Times New Roman"/>
          <w:sz w:val="24"/>
          <w:szCs w:val="24"/>
        </w:rPr>
      </w:pPr>
    </w:p>
    <w:p w:rsidR="00582C7E" w:rsidRPr="00DE211E" w:rsidRDefault="00582C7E" w:rsidP="00DE211E">
      <w:pPr>
        <w:spacing w:line="480" w:lineRule="auto"/>
        <w:rPr>
          <w:rFonts w:ascii="Times New Roman" w:hAnsi="Times New Roman" w:cs="Times New Roman"/>
          <w:sz w:val="24"/>
          <w:szCs w:val="24"/>
        </w:rPr>
      </w:pPr>
    </w:p>
    <w:p w:rsidR="00967827" w:rsidRPr="00DE211E" w:rsidRDefault="00967827" w:rsidP="00DE211E">
      <w:pPr>
        <w:spacing w:line="480" w:lineRule="auto"/>
        <w:rPr>
          <w:rFonts w:ascii="Times New Roman" w:hAnsi="Times New Roman" w:cs="Times New Roman"/>
          <w:sz w:val="24"/>
          <w:szCs w:val="24"/>
        </w:rPr>
      </w:pPr>
    </w:p>
    <w:p w:rsidR="00967827" w:rsidRPr="00DE211E" w:rsidRDefault="00967827" w:rsidP="00DE211E">
      <w:pPr>
        <w:spacing w:line="480" w:lineRule="auto"/>
        <w:rPr>
          <w:rFonts w:ascii="Times New Roman" w:hAnsi="Times New Roman" w:cs="Times New Roman"/>
          <w:sz w:val="24"/>
          <w:szCs w:val="24"/>
        </w:rPr>
      </w:pPr>
    </w:p>
    <w:sectPr w:rsidR="00967827" w:rsidRPr="00DE21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D16" w:rsidRDefault="003E2D16" w:rsidP="00DF2F1F">
      <w:pPr>
        <w:spacing w:after="0" w:line="240" w:lineRule="auto"/>
      </w:pPr>
      <w:r>
        <w:separator/>
      </w:r>
    </w:p>
  </w:endnote>
  <w:endnote w:type="continuationSeparator" w:id="0">
    <w:p w:rsidR="003E2D16" w:rsidRDefault="003E2D16" w:rsidP="00DF2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D16" w:rsidRDefault="003E2D16" w:rsidP="00DF2F1F">
      <w:pPr>
        <w:spacing w:after="0" w:line="240" w:lineRule="auto"/>
      </w:pPr>
      <w:r>
        <w:separator/>
      </w:r>
    </w:p>
  </w:footnote>
  <w:footnote w:type="continuationSeparator" w:id="0">
    <w:p w:rsidR="003E2D16" w:rsidRDefault="003E2D16" w:rsidP="00DF2F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341BBF"/>
    <w:multiLevelType w:val="hybridMultilevel"/>
    <w:tmpl w:val="2EB2A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FC637A"/>
    <w:multiLevelType w:val="hybridMultilevel"/>
    <w:tmpl w:val="19B8F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NTA2NDMwszAyMzZU0lEKTi0uzszPAykwrAUAiY+71SwAAAA="/>
  </w:docVars>
  <w:rsids>
    <w:rsidRoot w:val="007843E3"/>
    <w:rsid w:val="000004B1"/>
    <w:rsid w:val="00004967"/>
    <w:rsid w:val="0000706F"/>
    <w:rsid w:val="00007FB8"/>
    <w:rsid w:val="0001007A"/>
    <w:rsid w:val="00015C86"/>
    <w:rsid w:val="00022220"/>
    <w:rsid w:val="00026517"/>
    <w:rsid w:val="00036F90"/>
    <w:rsid w:val="00037303"/>
    <w:rsid w:val="00045B9F"/>
    <w:rsid w:val="00077200"/>
    <w:rsid w:val="00083514"/>
    <w:rsid w:val="000855B6"/>
    <w:rsid w:val="00090BF2"/>
    <w:rsid w:val="000916EB"/>
    <w:rsid w:val="00096649"/>
    <w:rsid w:val="000B3F07"/>
    <w:rsid w:val="000B7687"/>
    <w:rsid w:val="000E35FD"/>
    <w:rsid w:val="000F306E"/>
    <w:rsid w:val="0011029A"/>
    <w:rsid w:val="001240D6"/>
    <w:rsid w:val="001374F1"/>
    <w:rsid w:val="00154EF5"/>
    <w:rsid w:val="00165948"/>
    <w:rsid w:val="00165C16"/>
    <w:rsid w:val="00170CB3"/>
    <w:rsid w:val="00176A41"/>
    <w:rsid w:val="00182D16"/>
    <w:rsid w:val="0018644D"/>
    <w:rsid w:val="001B269F"/>
    <w:rsid w:val="001B26D0"/>
    <w:rsid w:val="001C4AF0"/>
    <w:rsid w:val="001C4E3F"/>
    <w:rsid w:val="001E1E3B"/>
    <w:rsid w:val="001E6F23"/>
    <w:rsid w:val="0021143A"/>
    <w:rsid w:val="002225C7"/>
    <w:rsid w:val="002400AC"/>
    <w:rsid w:val="002420F0"/>
    <w:rsid w:val="00246FB4"/>
    <w:rsid w:val="0026611D"/>
    <w:rsid w:val="00276571"/>
    <w:rsid w:val="00291F69"/>
    <w:rsid w:val="002952A6"/>
    <w:rsid w:val="002B137E"/>
    <w:rsid w:val="002B217C"/>
    <w:rsid w:val="002C0422"/>
    <w:rsid w:val="002C252E"/>
    <w:rsid w:val="002C29D9"/>
    <w:rsid w:val="002F395E"/>
    <w:rsid w:val="00320B3B"/>
    <w:rsid w:val="00321864"/>
    <w:rsid w:val="003271F5"/>
    <w:rsid w:val="003407EB"/>
    <w:rsid w:val="0037016C"/>
    <w:rsid w:val="00381D5C"/>
    <w:rsid w:val="003B0AC5"/>
    <w:rsid w:val="003E096E"/>
    <w:rsid w:val="003E2D16"/>
    <w:rsid w:val="003F1E67"/>
    <w:rsid w:val="004040E2"/>
    <w:rsid w:val="0042474D"/>
    <w:rsid w:val="00434291"/>
    <w:rsid w:val="00447065"/>
    <w:rsid w:val="00452C06"/>
    <w:rsid w:val="00453B5F"/>
    <w:rsid w:val="00463CBC"/>
    <w:rsid w:val="00492483"/>
    <w:rsid w:val="0049371A"/>
    <w:rsid w:val="004A75D5"/>
    <w:rsid w:val="004B473A"/>
    <w:rsid w:val="004C61F1"/>
    <w:rsid w:val="004D44D9"/>
    <w:rsid w:val="004E11A0"/>
    <w:rsid w:val="004F0A88"/>
    <w:rsid w:val="004F675F"/>
    <w:rsid w:val="00505173"/>
    <w:rsid w:val="0052016E"/>
    <w:rsid w:val="00561509"/>
    <w:rsid w:val="00582C7E"/>
    <w:rsid w:val="005A353D"/>
    <w:rsid w:val="005A66ED"/>
    <w:rsid w:val="005C2E00"/>
    <w:rsid w:val="005D2202"/>
    <w:rsid w:val="005E1B6B"/>
    <w:rsid w:val="005F1797"/>
    <w:rsid w:val="006210C3"/>
    <w:rsid w:val="00630235"/>
    <w:rsid w:val="00633DE5"/>
    <w:rsid w:val="00653CE1"/>
    <w:rsid w:val="006716A2"/>
    <w:rsid w:val="00695879"/>
    <w:rsid w:val="00696DAD"/>
    <w:rsid w:val="006A035C"/>
    <w:rsid w:val="006A6DD9"/>
    <w:rsid w:val="006A709B"/>
    <w:rsid w:val="006B3F5B"/>
    <w:rsid w:val="006C0A04"/>
    <w:rsid w:val="006C674D"/>
    <w:rsid w:val="006D0E0E"/>
    <w:rsid w:val="006D34BA"/>
    <w:rsid w:val="006D3B11"/>
    <w:rsid w:val="007047CD"/>
    <w:rsid w:val="0071057B"/>
    <w:rsid w:val="00714531"/>
    <w:rsid w:val="00720481"/>
    <w:rsid w:val="007221EB"/>
    <w:rsid w:val="00731D45"/>
    <w:rsid w:val="00734106"/>
    <w:rsid w:val="007460D4"/>
    <w:rsid w:val="00757EEB"/>
    <w:rsid w:val="007672BE"/>
    <w:rsid w:val="007700DB"/>
    <w:rsid w:val="007830E2"/>
    <w:rsid w:val="007843E3"/>
    <w:rsid w:val="00787728"/>
    <w:rsid w:val="007877FC"/>
    <w:rsid w:val="007959B1"/>
    <w:rsid w:val="007D1B2B"/>
    <w:rsid w:val="007D21C8"/>
    <w:rsid w:val="007D269C"/>
    <w:rsid w:val="007D532B"/>
    <w:rsid w:val="007D7E96"/>
    <w:rsid w:val="008557DB"/>
    <w:rsid w:val="0089011C"/>
    <w:rsid w:val="0089173A"/>
    <w:rsid w:val="008A51E5"/>
    <w:rsid w:val="008B0006"/>
    <w:rsid w:val="008E09B5"/>
    <w:rsid w:val="008F676A"/>
    <w:rsid w:val="008F7B0F"/>
    <w:rsid w:val="009111CD"/>
    <w:rsid w:val="009315C4"/>
    <w:rsid w:val="009372A4"/>
    <w:rsid w:val="00945184"/>
    <w:rsid w:val="00946546"/>
    <w:rsid w:val="00962211"/>
    <w:rsid w:val="00967827"/>
    <w:rsid w:val="0098294B"/>
    <w:rsid w:val="00986C9E"/>
    <w:rsid w:val="009B5A5C"/>
    <w:rsid w:val="009D2C2E"/>
    <w:rsid w:val="009D3848"/>
    <w:rsid w:val="009D5F14"/>
    <w:rsid w:val="009F2F77"/>
    <w:rsid w:val="00A00AA5"/>
    <w:rsid w:val="00A22A04"/>
    <w:rsid w:val="00A25777"/>
    <w:rsid w:val="00A34953"/>
    <w:rsid w:val="00A34FD6"/>
    <w:rsid w:val="00A36266"/>
    <w:rsid w:val="00A36B48"/>
    <w:rsid w:val="00A46099"/>
    <w:rsid w:val="00A471A1"/>
    <w:rsid w:val="00A57C22"/>
    <w:rsid w:val="00A948AE"/>
    <w:rsid w:val="00AA095E"/>
    <w:rsid w:val="00AA59ED"/>
    <w:rsid w:val="00AA7E28"/>
    <w:rsid w:val="00AD4264"/>
    <w:rsid w:val="00AE1700"/>
    <w:rsid w:val="00AE5158"/>
    <w:rsid w:val="00B63AFF"/>
    <w:rsid w:val="00B944F1"/>
    <w:rsid w:val="00B95994"/>
    <w:rsid w:val="00BA03C8"/>
    <w:rsid w:val="00BA1C77"/>
    <w:rsid w:val="00BB5315"/>
    <w:rsid w:val="00BD3886"/>
    <w:rsid w:val="00BE0433"/>
    <w:rsid w:val="00C14BEA"/>
    <w:rsid w:val="00C22B1B"/>
    <w:rsid w:val="00C3340C"/>
    <w:rsid w:val="00C677B6"/>
    <w:rsid w:val="00C67E69"/>
    <w:rsid w:val="00CA25BA"/>
    <w:rsid w:val="00CA5C4A"/>
    <w:rsid w:val="00CB048D"/>
    <w:rsid w:val="00CB1D2E"/>
    <w:rsid w:val="00CE16F6"/>
    <w:rsid w:val="00CF0CC8"/>
    <w:rsid w:val="00CF38A7"/>
    <w:rsid w:val="00D14A59"/>
    <w:rsid w:val="00D465F2"/>
    <w:rsid w:val="00D5174C"/>
    <w:rsid w:val="00D544CB"/>
    <w:rsid w:val="00D720C0"/>
    <w:rsid w:val="00D75652"/>
    <w:rsid w:val="00D978B1"/>
    <w:rsid w:val="00DA2EE2"/>
    <w:rsid w:val="00DB2C8F"/>
    <w:rsid w:val="00DB76FC"/>
    <w:rsid w:val="00DE211E"/>
    <w:rsid w:val="00DF2F1F"/>
    <w:rsid w:val="00E212C3"/>
    <w:rsid w:val="00E231E3"/>
    <w:rsid w:val="00E608FB"/>
    <w:rsid w:val="00E65FAC"/>
    <w:rsid w:val="00EC0C49"/>
    <w:rsid w:val="00EC0CB2"/>
    <w:rsid w:val="00EC785F"/>
    <w:rsid w:val="00EE53A7"/>
    <w:rsid w:val="00F37290"/>
    <w:rsid w:val="00F45589"/>
    <w:rsid w:val="00F6136D"/>
    <w:rsid w:val="00F76BAB"/>
    <w:rsid w:val="00F82E5B"/>
    <w:rsid w:val="00F97C78"/>
    <w:rsid w:val="00FA0C34"/>
    <w:rsid w:val="00FA114B"/>
    <w:rsid w:val="00FD2718"/>
    <w:rsid w:val="00FE5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6B9E7E-5C6D-412B-9032-FDE31B7CF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F1F"/>
  </w:style>
  <w:style w:type="paragraph" w:styleId="Footer">
    <w:name w:val="footer"/>
    <w:basedOn w:val="Normal"/>
    <w:link w:val="FooterChar"/>
    <w:uiPriority w:val="99"/>
    <w:unhideWhenUsed/>
    <w:rsid w:val="00DF2F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F1F"/>
  </w:style>
  <w:style w:type="table" w:styleId="TableGrid">
    <w:name w:val="Table Grid"/>
    <w:basedOn w:val="TableNormal"/>
    <w:uiPriority w:val="39"/>
    <w:rsid w:val="00083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21C8"/>
    <w:rPr>
      <w:color w:val="808080"/>
    </w:rPr>
  </w:style>
  <w:style w:type="paragraph" w:styleId="ListParagraph">
    <w:name w:val="List Paragraph"/>
    <w:basedOn w:val="Normal"/>
    <w:uiPriority w:val="34"/>
    <w:qFormat/>
    <w:rsid w:val="00DB76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Sheet1!$B$1</c:f>
              <c:strCache>
                <c:ptCount val="1"/>
                <c:pt idx="0">
                  <c:v>Y-Values</c:v>
                </c:pt>
              </c:strCache>
            </c:strRef>
          </c:tx>
          <c:spPr>
            <a:ln w="19050" cap="rnd">
              <a:noFill/>
              <a:round/>
            </a:ln>
            <a:effectLst/>
          </c:spPr>
          <c:marker>
            <c:symbol val="circle"/>
            <c:size val="5"/>
            <c:spPr>
              <a:solidFill>
                <a:schemeClr val="accent1"/>
              </a:solidFill>
              <a:ln w="9525">
                <a:solidFill>
                  <a:schemeClr val="accent1"/>
                </a:solidFill>
              </a:ln>
              <a:effectLst/>
            </c:spPr>
          </c:marker>
          <c:xVal>
            <c:numRef>
              <c:f>Sheet1!$A$2:$A$4</c:f>
              <c:numCache>
                <c:formatCode>General</c:formatCode>
                <c:ptCount val="3"/>
                <c:pt idx="0">
                  <c:v>0.7</c:v>
                </c:pt>
                <c:pt idx="1">
                  <c:v>1.8</c:v>
                </c:pt>
                <c:pt idx="2">
                  <c:v>2.6</c:v>
                </c:pt>
              </c:numCache>
            </c:numRef>
          </c:xVal>
          <c:yVal>
            <c:numRef>
              <c:f>Sheet1!$B$2:$B$4</c:f>
              <c:numCache>
                <c:formatCode>General</c:formatCode>
                <c:ptCount val="3"/>
                <c:pt idx="0">
                  <c:v>2.7</c:v>
                </c:pt>
                <c:pt idx="1">
                  <c:v>3.2</c:v>
                </c:pt>
                <c:pt idx="2">
                  <c:v>0.8</c:v>
                </c:pt>
              </c:numCache>
            </c:numRef>
          </c:yVal>
          <c:smooth val="0"/>
        </c:ser>
        <c:dLbls>
          <c:showLegendKey val="0"/>
          <c:showVal val="0"/>
          <c:showCatName val="0"/>
          <c:showSerName val="0"/>
          <c:showPercent val="0"/>
          <c:showBubbleSize val="0"/>
        </c:dLbls>
        <c:axId val="601521712"/>
        <c:axId val="601523672"/>
      </c:scatterChart>
      <c:valAx>
        <c:axId val="601521712"/>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Standard</a:t>
                </a:r>
                <a:r>
                  <a:rPr lang="en-US" baseline="0"/>
                  <a:t> deviation </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1523672"/>
        <c:crosses val="autoZero"/>
        <c:crossBetween val="midCat"/>
      </c:valAx>
      <c:valAx>
        <c:axId val="60152367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Mean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1521712"/>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ser>
        <c:dLbls>
          <c:showLegendKey val="0"/>
          <c:showVal val="0"/>
          <c:showCatName val="0"/>
          <c:showSerName val="0"/>
          <c:showPercent val="0"/>
          <c:showBubbleSize val="0"/>
        </c:dLbls>
        <c:gapWidth val="75"/>
        <c:overlap val="100"/>
        <c:axId val="602542000"/>
        <c:axId val="602543568"/>
      </c:barChart>
      <c:catAx>
        <c:axId val="602542000"/>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RNASE</a:t>
                </a:r>
                <a:r>
                  <a:rPr lang="en-US" baseline="0"/>
                  <a:t> P</a:t>
                </a:r>
                <a:endParaRPr lang="en-US"/>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602543568"/>
        <c:crosses val="autoZero"/>
        <c:auto val="1"/>
        <c:lblAlgn val="ctr"/>
        <c:lblOffset val="100"/>
        <c:noMultiLvlLbl val="0"/>
      </c:catAx>
      <c:valAx>
        <c:axId val="602543568"/>
        <c:scaling>
          <c:orientation val="minMax"/>
        </c:scaling>
        <c:delete val="0"/>
        <c:axPos val="l"/>
        <c:majorGridlines>
          <c:spPr>
            <a:ln w="9525" cap="flat" cmpd="sng" algn="ctr">
              <a:solidFill>
                <a:schemeClr val="tx1">
                  <a:lumMod val="15000"/>
                  <a:lumOff val="85000"/>
                </a:schemeClr>
              </a:solidFill>
              <a:round/>
            </a:ln>
            <a:effectLst/>
          </c:spPr>
        </c:majorGridlines>
        <c:minorGridlines>
          <c:spPr>
            <a:ln>
              <a:solidFill>
                <a:schemeClr val="tx1">
                  <a:lumMod val="5000"/>
                  <a:lumOff val="95000"/>
                </a:schemeClr>
              </a:solidFill>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EGFR</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254200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DNA</a:t>
            </a:r>
            <a:r>
              <a:rPr lang="en-US" baseline="0"/>
              <a:t> methylation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methylation</c:v>
                </c:pt>
                <c:pt idx="1">
                  <c:v>hypermethylation</c:v>
                </c:pt>
                <c:pt idx="2">
                  <c:v>hemimethylation</c:v>
                </c:pt>
                <c:pt idx="3">
                  <c:v>Category 4</c:v>
                </c:pt>
              </c:strCache>
            </c:strRef>
          </c:cat>
          <c:val>
            <c:numRef>
              <c:f>Sheet1!$B$2:$B$5</c:f>
              <c:numCache>
                <c:formatCode>General</c:formatCode>
                <c:ptCount val="4"/>
                <c:pt idx="0">
                  <c:v>4.3</c:v>
                </c:pt>
                <c:pt idx="1">
                  <c:v>2.5</c:v>
                </c:pt>
                <c:pt idx="2">
                  <c:v>3.5</c:v>
                </c:pt>
                <c:pt idx="3">
                  <c:v>4.5</c:v>
                </c:pt>
              </c:numCache>
            </c:numRef>
          </c:val>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methylation</c:v>
                </c:pt>
                <c:pt idx="1">
                  <c:v>hypermethylation</c:v>
                </c:pt>
                <c:pt idx="2">
                  <c:v>hemimethylation</c:v>
                </c:pt>
                <c:pt idx="3">
                  <c:v>Category 4</c:v>
                </c:pt>
              </c:strCache>
            </c:strRef>
          </c:cat>
          <c:val>
            <c:numRef>
              <c:f>Sheet1!$C$2:$C$5</c:f>
              <c:numCache>
                <c:formatCode>General</c:formatCode>
                <c:ptCount val="4"/>
                <c:pt idx="0">
                  <c:v>2.4</c:v>
                </c:pt>
                <c:pt idx="1">
                  <c:v>4.4000000000000004</c:v>
                </c:pt>
                <c:pt idx="2">
                  <c:v>1.8</c:v>
                </c:pt>
                <c:pt idx="3">
                  <c:v>2.8</c:v>
                </c:pt>
              </c:numCache>
            </c:numRef>
          </c:val>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methylation</c:v>
                </c:pt>
                <c:pt idx="1">
                  <c:v>hypermethylation</c:v>
                </c:pt>
                <c:pt idx="2">
                  <c:v>hemimethylation</c:v>
                </c:pt>
                <c:pt idx="3">
                  <c:v>Category 4</c:v>
                </c:pt>
              </c:strCache>
            </c:strRef>
          </c:cat>
          <c:val>
            <c:numRef>
              <c:f>Sheet1!$D$2:$D$5</c:f>
              <c:numCache>
                <c:formatCode>General</c:formatCode>
                <c:ptCount val="4"/>
                <c:pt idx="0">
                  <c:v>2</c:v>
                </c:pt>
                <c:pt idx="1">
                  <c:v>2</c:v>
                </c:pt>
                <c:pt idx="2">
                  <c:v>3</c:v>
                </c:pt>
                <c:pt idx="3">
                  <c:v>5</c:v>
                </c:pt>
              </c:numCache>
            </c:numRef>
          </c:val>
        </c:ser>
        <c:dLbls>
          <c:showLegendKey val="0"/>
          <c:showVal val="0"/>
          <c:showCatName val="0"/>
          <c:showSerName val="0"/>
          <c:showPercent val="0"/>
          <c:showBubbleSize val="0"/>
        </c:dLbls>
        <c:gapWidth val="219"/>
        <c:overlap val="-27"/>
        <c:axId val="602538472"/>
        <c:axId val="602536904"/>
      </c:barChart>
      <c:catAx>
        <c:axId val="602538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2536904"/>
        <c:crosses val="autoZero"/>
        <c:auto val="1"/>
        <c:lblAlgn val="ctr"/>
        <c:lblOffset val="100"/>
        <c:noMultiLvlLbl val="0"/>
      </c:catAx>
      <c:valAx>
        <c:axId val="602536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2538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2129</Words>
  <Characters>12141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dc:description/>
  <cp:lastModifiedBy>aaronaquines@gmail.com</cp:lastModifiedBy>
  <cp:revision>4</cp:revision>
  <dcterms:created xsi:type="dcterms:W3CDTF">2021-04-15T09:29:00Z</dcterms:created>
  <dcterms:modified xsi:type="dcterms:W3CDTF">2021-04-15T09:36:00Z</dcterms:modified>
</cp:coreProperties>
</file>